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raster"/>
        <w:tblW w:w="0" w:type="auto"/>
        <w:tblLook w:val="00BF"/>
      </w:tblPr>
      <w:tblGrid>
        <w:gridCol w:w="5037"/>
        <w:gridCol w:w="5036"/>
      </w:tblGrid>
      <w:tr w:rsidR="00FC3855">
        <w:trPr>
          <w:trHeight w:val="1550"/>
        </w:trPr>
        <w:tc>
          <w:tcPr>
            <w:tcW w:w="7469" w:type="dxa"/>
          </w:tcPr>
          <w:p w:rsidR="00666C7D" w:rsidRPr="00405344" w:rsidRDefault="00666C7D" w:rsidP="00666C7D">
            <w:pPr>
              <w:rPr>
                <w:rFonts w:ascii="Arial" w:hAnsi="Arial"/>
                <w:b/>
              </w:rPr>
            </w:pPr>
            <w:r>
              <w:rPr>
                <w:rFonts w:ascii="Arial" w:hAnsi="Arial"/>
                <w:b/>
              </w:rPr>
              <w:t>Gleichstellung</w:t>
            </w:r>
          </w:p>
          <w:p w:rsidR="00FC3855" w:rsidRPr="00567497" w:rsidRDefault="00D94B14" w:rsidP="00567497">
            <w:pPr>
              <w:jc w:val="right"/>
              <w:rPr>
                <w:rFonts w:ascii="Arial" w:hAnsi="Arial"/>
                <w:b/>
                <w:i/>
                <w:sz w:val="50"/>
              </w:rPr>
            </w:pPr>
            <w:r w:rsidRPr="00567497">
              <w:rPr>
                <w:rFonts w:ascii="Arial" w:hAnsi="Arial"/>
                <w:b/>
                <w:i/>
                <w:sz w:val="50"/>
              </w:rPr>
              <w:t>Entwurf</w:t>
            </w:r>
          </w:p>
          <w:p w:rsidR="00FC3855" w:rsidRDefault="00FC3855" w:rsidP="00FC3855">
            <w:pPr>
              <w:rPr>
                <w:rFonts w:ascii="Arial" w:hAnsi="Arial"/>
              </w:rPr>
            </w:pPr>
          </w:p>
          <w:p w:rsidR="00FC3855" w:rsidRDefault="00FC3855" w:rsidP="00FC3855">
            <w:pPr>
              <w:rPr>
                <w:rFonts w:ascii="Arial" w:hAnsi="Arial"/>
              </w:rPr>
            </w:pPr>
          </w:p>
          <w:p w:rsidR="00FC3855" w:rsidRDefault="00FC3855" w:rsidP="00FC3855">
            <w:pPr>
              <w:rPr>
                <w:rFonts w:ascii="Arial" w:hAnsi="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3F535C"/>
                <w:sz w:val="28"/>
                <w:szCs w:val="28"/>
              </w:rPr>
            </w:pPr>
            <w:r>
              <w:rPr>
                <w:rFonts w:ascii="Helvetica" w:hAnsi="Helvetica" w:cs="Helvetica"/>
                <w:b/>
                <w:bCs/>
                <w:color w:val="3F535C"/>
                <w:sz w:val="28"/>
                <w:szCs w:val="28"/>
              </w:rPr>
              <w:t>2.2. Behindertengleichstellungsrecht</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3F535C"/>
                <w:sz w:val="28"/>
                <w:szCs w:val="28"/>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2.2.1. Ausgangslage</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In den letzten 20 Jahren haben das Thema </w:t>
            </w:r>
            <w:r>
              <w:rPr>
                <w:rFonts w:ascii="Helvetica" w:hAnsi="Helvetica" w:cs="Helvetica"/>
                <w:b/>
                <w:bCs/>
              </w:rPr>
              <w:t xml:space="preserve">Menschenrechte </w:t>
            </w:r>
            <w:r>
              <w:rPr>
                <w:rFonts w:ascii="Arial" w:hAnsi="Arial" w:cs="Arial"/>
              </w:rPr>
              <w:t xml:space="preserve">und das Thema </w:t>
            </w:r>
            <w:r>
              <w:rPr>
                <w:rFonts w:ascii="Helvetica" w:hAnsi="Helvetica" w:cs="Helvetica"/>
                <w:b/>
                <w:bCs/>
              </w:rPr>
              <w:t xml:space="preserve">Gleichberechtigung </w:t>
            </w:r>
            <w:r>
              <w:rPr>
                <w:rFonts w:ascii="Arial" w:hAnsi="Arial" w:cs="Arial"/>
              </w:rPr>
              <w:t xml:space="preserve">die österreichische Behindertenpolitik geprägt: Menschen mit Behinderungen werden nicht mehr als Objekte der Fürsorge, sondern als an den Angeboten der Gesellschaft </w:t>
            </w:r>
            <w:r w:rsidRPr="008530A2">
              <w:rPr>
                <w:rFonts w:ascii="Helvetica" w:hAnsi="Helvetica" w:cs="Helvetica"/>
                <w:b/>
                <w:bCs/>
                <w:highlight w:val="yellow"/>
              </w:rPr>
              <w:t>Teilhabende</w:t>
            </w:r>
            <w:r>
              <w:rPr>
                <w:rFonts w:ascii="Helvetica" w:hAnsi="Helvetica" w:cs="Helvetica"/>
                <w:b/>
                <w:bCs/>
              </w:rPr>
              <w:t xml:space="preserve"> </w:t>
            </w:r>
            <w:r>
              <w:rPr>
                <w:rFonts w:ascii="Arial" w:hAnsi="Arial" w:cs="Arial"/>
              </w:rPr>
              <w:t>gesehen.</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Im seit 2006 geltenden </w:t>
            </w:r>
            <w:r>
              <w:rPr>
                <w:rFonts w:ascii="Helvetica" w:hAnsi="Helvetica" w:cs="Helvetica"/>
                <w:b/>
                <w:bCs/>
              </w:rPr>
              <w:t xml:space="preserve">Behindertengleichstellungsrecht </w:t>
            </w:r>
            <w:r>
              <w:rPr>
                <w:rFonts w:ascii="Arial" w:hAnsi="Arial" w:cs="Arial"/>
              </w:rPr>
              <w:t>zeigt sich dieser Wandel ganz besonders stark.</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Das im </w:t>
            </w:r>
            <w:r>
              <w:rPr>
                <w:rFonts w:ascii="Helvetica" w:hAnsi="Helvetica" w:cs="Helvetica"/>
                <w:b/>
                <w:bCs/>
              </w:rPr>
              <w:t xml:space="preserve">Bundes-Behindertengleichstellungsgesetz </w:t>
            </w:r>
            <w:r>
              <w:rPr>
                <w:rFonts w:ascii="Arial" w:hAnsi="Arial" w:cs="Arial"/>
              </w:rPr>
              <w:t xml:space="preserve">und im </w:t>
            </w:r>
            <w:r>
              <w:rPr>
                <w:rFonts w:ascii="Helvetica" w:hAnsi="Helvetica" w:cs="Helvetica"/>
                <w:b/>
                <w:bCs/>
              </w:rPr>
              <w:t xml:space="preserve">Behinderteneinstellungsgesetz </w:t>
            </w:r>
            <w:r>
              <w:rPr>
                <w:rFonts w:ascii="Arial" w:hAnsi="Arial" w:cs="Arial"/>
              </w:rPr>
              <w:t xml:space="preserve">geregelte Verbot einer Diskriminierung setzt einen Meilenstein in der österreichischen Behindertenpolitik. Erstmals haben Menschen mit Behinderungen im Fall einer Diskriminierung ein Recht auf </w:t>
            </w:r>
            <w:r w:rsidRPr="00DF2047">
              <w:rPr>
                <w:rFonts w:ascii="Helvetica" w:hAnsi="Helvetica" w:cs="Helvetica"/>
                <w:b/>
                <w:bCs/>
                <w:highlight w:val="yellow"/>
              </w:rPr>
              <w:t>Schadenersatz</w:t>
            </w:r>
            <w:r>
              <w:rPr>
                <w:rFonts w:ascii="Arial" w:hAnsi="Arial" w:cs="Arial"/>
              </w:rPr>
              <w:t xml:space="preserve">. Die bisherigen Erfahrungen haben gezeigt, dass durch das Behindertengleichstellungspaket </w:t>
            </w:r>
            <w:r w:rsidRPr="00DF2047">
              <w:rPr>
                <w:rFonts w:ascii="Helvetica" w:hAnsi="Helvetica" w:cs="Helvetica"/>
                <w:b/>
                <w:bCs/>
                <w:highlight w:val="yellow"/>
              </w:rPr>
              <w:t>Selbstbestimmung</w:t>
            </w:r>
            <w:r w:rsidRPr="00DF2047">
              <w:rPr>
                <w:rFonts w:ascii="Arial" w:hAnsi="Arial" w:cs="Arial"/>
                <w:highlight w:val="yellow"/>
              </w:rPr>
              <w:t xml:space="preserve">, </w:t>
            </w:r>
            <w:r w:rsidR="00C20A4A">
              <w:rPr>
                <w:rFonts w:ascii="Helvetica" w:hAnsi="Helvetica" w:cs="Helvetica"/>
                <w:b/>
                <w:bCs/>
                <w:highlight w:val="yellow"/>
              </w:rPr>
              <w:t>Chan</w:t>
            </w:r>
            <w:r w:rsidRPr="00DF2047">
              <w:rPr>
                <w:rFonts w:ascii="Helvetica" w:hAnsi="Helvetica" w:cs="Helvetica"/>
                <w:b/>
                <w:bCs/>
                <w:highlight w:val="yellow"/>
              </w:rPr>
              <w:t>cengleichheit</w:t>
            </w:r>
            <w:r>
              <w:rPr>
                <w:rFonts w:ascii="Helvetica" w:hAnsi="Helvetica" w:cs="Helvetica"/>
                <w:b/>
                <w:bCs/>
              </w:rPr>
              <w:t xml:space="preserve"> </w:t>
            </w:r>
            <w:r>
              <w:rPr>
                <w:rFonts w:ascii="Arial" w:hAnsi="Arial" w:cs="Arial"/>
              </w:rPr>
              <w:t xml:space="preserve">und </w:t>
            </w:r>
            <w:r w:rsidRPr="00DF2047">
              <w:rPr>
                <w:rFonts w:ascii="Helvetica" w:hAnsi="Helvetica" w:cs="Helvetica"/>
                <w:b/>
                <w:bCs/>
                <w:highlight w:val="yellow"/>
              </w:rPr>
              <w:t>Barrierefreiheit</w:t>
            </w:r>
            <w:r>
              <w:rPr>
                <w:rFonts w:ascii="Helvetica" w:hAnsi="Helvetica" w:cs="Helvetica"/>
                <w:b/>
                <w:bCs/>
              </w:rPr>
              <w:t xml:space="preserve"> </w:t>
            </w:r>
            <w:r>
              <w:rPr>
                <w:rFonts w:ascii="Arial" w:hAnsi="Arial" w:cs="Arial"/>
              </w:rPr>
              <w:t>öffentliche Themen geworden sind.</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Menschen mit Behinderungen, die sich diskriminiert fühlen, werden durch den neu geschaffenen </w:t>
            </w:r>
            <w:r>
              <w:rPr>
                <w:rFonts w:ascii="Helvetica" w:hAnsi="Helvetica" w:cs="Helvetica"/>
                <w:b/>
                <w:bCs/>
              </w:rPr>
              <w:t xml:space="preserve">Behindertenanwalt </w:t>
            </w:r>
            <w:r>
              <w:rPr>
                <w:rFonts w:ascii="Arial" w:hAnsi="Arial" w:cs="Arial"/>
              </w:rPr>
              <w:t>des Bundes beraten und unterstützt.</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Eine 2010/2011 durchgeführte </w:t>
            </w:r>
            <w:r>
              <w:rPr>
                <w:rFonts w:ascii="Helvetica" w:hAnsi="Helvetica" w:cs="Helvetica"/>
                <w:b/>
                <w:bCs/>
              </w:rPr>
              <w:t xml:space="preserve">Evaluierung </w:t>
            </w:r>
            <w:r>
              <w:rPr>
                <w:rFonts w:ascii="Arial" w:hAnsi="Arial" w:cs="Arial"/>
              </w:rPr>
              <w:t xml:space="preserve">zeigt, dass das Behindertengleichstellungs- recht insgesamt sehr positiv beurteilt wird und spürbare positive Wirkungen auf die Situation von Menschen mit Behinderungen hat. Es gibt eine </w:t>
            </w:r>
            <w:r w:rsidRPr="00DF2047">
              <w:rPr>
                <w:rFonts w:ascii="Helvetica" w:hAnsi="Helvetica" w:cs="Helvetica"/>
                <w:b/>
                <w:bCs/>
                <w:highlight w:val="yellow"/>
              </w:rPr>
              <w:t>hohe Akzeptanz</w:t>
            </w:r>
            <w:r>
              <w:rPr>
                <w:rFonts w:ascii="Helvetica" w:hAnsi="Helvetica" w:cs="Helvetica"/>
                <w:b/>
                <w:bCs/>
              </w:rPr>
              <w:t xml:space="preserve"> </w:t>
            </w:r>
            <w:r>
              <w:rPr>
                <w:rFonts w:ascii="Arial" w:hAnsi="Arial" w:cs="Arial"/>
              </w:rPr>
              <w:t xml:space="preserve">der rechtlichen Regelungen, insbesondere das dem Gerichtsverfahren </w:t>
            </w:r>
            <w:proofErr w:type="spellStart"/>
            <w:r>
              <w:rPr>
                <w:rFonts w:ascii="Arial" w:hAnsi="Arial" w:cs="Arial"/>
              </w:rPr>
              <w:t>vorgelagerte</w:t>
            </w:r>
            <w:proofErr w:type="spellEnd"/>
            <w:r>
              <w:rPr>
                <w:rFonts w:ascii="Arial" w:hAnsi="Arial" w:cs="Arial"/>
              </w:rPr>
              <w:t xml:space="preserve"> </w:t>
            </w:r>
            <w:r w:rsidRPr="00DF2047">
              <w:rPr>
                <w:rFonts w:ascii="Helvetica" w:hAnsi="Helvetica" w:cs="Helvetica"/>
                <w:b/>
                <w:bCs/>
                <w:highlight w:val="yellow"/>
              </w:rPr>
              <w:t>Schlichtungsverfahren</w:t>
            </w:r>
            <w:r>
              <w:rPr>
                <w:rFonts w:ascii="Helvetica" w:hAnsi="Helvetica" w:cs="Helvetica"/>
                <w:b/>
                <w:bCs/>
              </w:rPr>
              <w:t xml:space="preserve"> </w:t>
            </w:r>
            <w:r>
              <w:rPr>
                <w:rFonts w:ascii="Arial" w:hAnsi="Arial" w:cs="Arial"/>
              </w:rPr>
              <w:t xml:space="preserve">beim Bundessozialamt hat sich als formfreies Streitschlichtungs- </w:t>
            </w:r>
            <w:proofErr w:type="spellStart"/>
            <w:r>
              <w:rPr>
                <w:rFonts w:ascii="Arial" w:hAnsi="Arial" w:cs="Arial"/>
              </w:rPr>
              <w:t>instrument</w:t>
            </w:r>
            <w:proofErr w:type="spellEnd"/>
            <w:r>
              <w:rPr>
                <w:rFonts w:ascii="Arial" w:hAnsi="Arial" w:cs="Arial"/>
              </w:rPr>
              <w:t xml:space="preserve">, das für viele Schlichtungspartner durchaus auch </w:t>
            </w:r>
            <w:proofErr w:type="spellStart"/>
            <w:r w:rsidRPr="00DF2047">
              <w:rPr>
                <w:rFonts w:ascii="Helvetica" w:hAnsi="Helvetica" w:cs="Helvetica"/>
                <w:b/>
                <w:bCs/>
                <w:highlight w:val="yellow"/>
              </w:rPr>
              <w:t>bewusstseinsbildend</w:t>
            </w:r>
            <w:proofErr w:type="spellEnd"/>
            <w:r>
              <w:rPr>
                <w:rFonts w:ascii="Helvetica" w:hAnsi="Helvetica" w:cs="Helvetica"/>
                <w:b/>
                <w:bCs/>
              </w:rPr>
              <w:t xml:space="preserve"> </w:t>
            </w:r>
            <w:r>
              <w:rPr>
                <w:rFonts w:ascii="Arial" w:hAnsi="Arial" w:cs="Arial"/>
              </w:rPr>
              <w:t xml:space="preserve">wirkt, in der Praxis </w:t>
            </w:r>
            <w:r w:rsidRPr="00DF2047">
              <w:rPr>
                <w:rFonts w:ascii="Helvetica" w:hAnsi="Helvetica" w:cs="Helvetica"/>
                <w:b/>
                <w:bCs/>
                <w:highlight w:val="yellow"/>
              </w:rPr>
              <w:t>sehr gut bewährt</w:t>
            </w:r>
            <w:r w:rsidRPr="00DF2047">
              <w:rPr>
                <w:rFonts w:ascii="Arial" w:hAnsi="Arial" w:cs="Arial"/>
                <w:highlight w:val="yellow"/>
              </w:rPr>
              <w:t>.</w:t>
            </w:r>
            <w:r>
              <w:rPr>
                <w:rFonts w:ascii="Arial" w:hAnsi="Arial" w:cs="Arial"/>
              </w:rPr>
              <w:t xml:space="preserve"> Seit Inkrafttreten des Gesetzespakets am 1. Jänner 2006 gab es mit Stand </w:t>
            </w:r>
            <w:r w:rsidRPr="00DF2047">
              <w:rPr>
                <w:rFonts w:ascii="Arial" w:hAnsi="Arial" w:cs="Arial"/>
                <w:highlight w:val="yellow"/>
              </w:rPr>
              <w:t>31. August 2011</w:t>
            </w:r>
            <w:r>
              <w:rPr>
                <w:rFonts w:ascii="Arial" w:hAnsi="Arial" w:cs="Arial"/>
              </w:rPr>
              <w:t xml:space="preserve"> insgesamt </w:t>
            </w:r>
            <w:r w:rsidRPr="00DF2047">
              <w:rPr>
                <w:rFonts w:ascii="Arial" w:hAnsi="Arial" w:cs="Arial"/>
                <w:highlight w:val="yellow"/>
              </w:rPr>
              <w:t>959</w:t>
            </w:r>
            <w:r>
              <w:rPr>
                <w:rFonts w:ascii="Arial" w:hAnsi="Arial" w:cs="Arial"/>
              </w:rPr>
              <w:t xml:space="preserve"> Schlichtungsverfahren. Von den erledigten Fällen konnte in </w:t>
            </w:r>
            <w:r w:rsidRPr="00DF2047">
              <w:rPr>
                <w:rFonts w:ascii="Arial" w:hAnsi="Arial" w:cs="Arial"/>
                <w:highlight w:val="yellow"/>
              </w:rPr>
              <w:t>428</w:t>
            </w:r>
            <w:r>
              <w:rPr>
                <w:rFonts w:ascii="Arial" w:hAnsi="Arial" w:cs="Arial"/>
              </w:rPr>
              <w:t xml:space="preserve"> Schlichtungen, das sind </w:t>
            </w:r>
            <w:r w:rsidRPr="00DF2047">
              <w:rPr>
                <w:rFonts w:ascii="Helvetica" w:hAnsi="Helvetica" w:cs="Helvetica"/>
                <w:b/>
                <w:bCs/>
                <w:highlight w:val="yellow"/>
              </w:rPr>
              <w:t>48 %</w:t>
            </w:r>
            <w:r>
              <w:rPr>
                <w:rFonts w:ascii="Helvetica" w:hAnsi="Helvetica" w:cs="Helvetica"/>
                <w:b/>
                <w:bCs/>
              </w:rPr>
              <w:t xml:space="preserve"> </w:t>
            </w:r>
            <w:r>
              <w:rPr>
                <w:rFonts w:ascii="Arial" w:hAnsi="Arial" w:cs="Arial"/>
              </w:rPr>
              <w:t xml:space="preserve">der erledigten Fälle, eine </w:t>
            </w:r>
            <w:r>
              <w:rPr>
                <w:rFonts w:ascii="Helvetica" w:hAnsi="Helvetica" w:cs="Helvetica"/>
                <w:b/>
                <w:bCs/>
              </w:rPr>
              <w:t xml:space="preserve">Einigung </w:t>
            </w:r>
            <w:r>
              <w:rPr>
                <w:rFonts w:ascii="Arial" w:hAnsi="Arial" w:cs="Arial"/>
              </w:rPr>
              <w:t>erzielt werden.</w:t>
            </w:r>
          </w:p>
          <w:p w:rsidR="00E86442" w:rsidRDefault="00E86442"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86442" w:rsidRDefault="00E86442"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86442" w:rsidRDefault="00E86442"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86442" w:rsidRDefault="00E86442"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86442" w:rsidRDefault="00E86442"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86442" w:rsidRDefault="00E86442"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86442" w:rsidRDefault="00E86442"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Helvetica" w:hAnsi="Helvetica" w:cs="Helvetica"/>
                <w:b/>
                <w:bCs/>
              </w:rPr>
              <w:t xml:space="preserve">Verbesserungsbedarf </w:t>
            </w:r>
            <w:r>
              <w:rPr>
                <w:rFonts w:ascii="Arial" w:hAnsi="Arial" w:cs="Arial"/>
              </w:rPr>
              <w:t xml:space="preserve">wurde in folgenden Bereichen festgestellt: Im Rahmen des </w:t>
            </w:r>
            <w:proofErr w:type="spellStart"/>
            <w:r w:rsidRPr="00010FFE">
              <w:rPr>
                <w:rFonts w:ascii="Helvetica" w:hAnsi="Helvetica" w:cs="Helvetica"/>
                <w:b/>
                <w:bCs/>
                <w:highlight w:val="yellow"/>
              </w:rPr>
              <w:t>Schlichtungsverfahrens</w:t>
            </w:r>
            <w:proofErr w:type="spellEnd"/>
            <w:r>
              <w:rPr>
                <w:rFonts w:ascii="Helvetica" w:hAnsi="Helvetica" w:cs="Helvetica"/>
                <w:b/>
                <w:bCs/>
              </w:rPr>
              <w:t xml:space="preserve"> </w:t>
            </w:r>
            <w:r>
              <w:rPr>
                <w:rFonts w:ascii="Arial" w:hAnsi="Arial" w:cs="Arial"/>
              </w:rPr>
              <w:t xml:space="preserve">vor dem BSB kommt es gerade bei Vorliegen von Diskriminierungen durch </w:t>
            </w:r>
            <w:r w:rsidRPr="00010FFE">
              <w:rPr>
                <w:rFonts w:ascii="Helvetica" w:hAnsi="Helvetica" w:cs="Helvetica"/>
                <w:b/>
                <w:bCs/>
                <w:highlight w:val="yellow"/>
              </w:rPr>
              <w:t>Barrieren</w:t>
            </w:r>
            <w:r>
              <w:rPr>
                <w:rFonts w:ascii="Helvetica" w:hAnsi="Helvetica" w:cs="Helvetica"/>
                <w:b/>
                <w:bCs/>
              </w:rPr>
              <w:t xml:space="preserve"> </w:t>
            </w:r>
            <w:r>
              <w:rPr>
                <w:rFonts w:ascii="Arial" w:hAnsi="Arial" w:cs="Arial"/>
              </w:rPr>
              <w:t>oftmals zu Einigungen aufgrund kreativer Lösungen im Einzelfall. Es fehlt aber an öffentlich zugänglichen Informationen über erfolgreiche Schlichtungen (</w:t>
            </w:r>
            <w:proofErr w:type="spellStart"/>
            <w:r>
              <w:rPr>
                <w:rFonts w:ascii="Helvetica" w:hAnsi="Helvetica" w:cs="Helvetica"/>
                <w:b/>
                <w:bCs/>
              </w:rPr>
              <w:t>good-practice</w:t>
            </w:r>
            <w:proofErr w:type="spellEnd"/>
            <w:r>
              <w:rPr>
                <w:rFonts w:ascii="Helvetica" w:hAnsi="Helvetica" w:cs="Helvetica"/>
                <w:b/>
                <w:bCs/>
              </w:rPr>
              <w:t xml:space="preserve"> Beispiele</w:t>
            </w:r>
            <w:r>
              <w:rPr>
                <w:rFonts w:ascii="Arial" w:hAnsi="Arial" w:cs="Arial"/>
              </w:rPr>
              <w:t xml:space="preserve">), die Betroffenen in ähnlichen Situationen helfen können, schneller zu einer Einigung zu gelangen. Auch die </w:t>
            </w:r>
            <w:proofErr w:type="spellStart"/>
            <w:r w:rsidRPr="00010FFE">
              <w:rPr>
                <w:rFonts w:ascii="Helvetica" w:hAnsi="Helvetica" w:cs="Helvetica"/>
                <w:b/>
                <w:bCs/>
                <w:highlight w:val="yellow"/>
              </w:rPr>
              <w:t>Judikatur</w:t>
            </w:r>
            <w:proofErr w:type="spellEnd"/>
            <w:r>
              <w:rPr>
                <w:rFonts w:ascii="Helvetica" w:hAnsi="Helvetica" w:cs="Helvetica"/>
                <w:b/>
                <w:bCs/>
              </w:rPr>
              <w:t xml:space="preserve"> </w:t>
            </w:r>
            <w:r>
              <w:rPr>
                <w:rFonts w:ascii="Arial" w:hAnsi="Arial" w:cs="Arial"/>
              </w:rPr>
              <w:t>zum Behinderten- gleichstellungsrecht ist noch wenig bekannt.</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Kommt es zu keiner Einigung im Schlichtungsverfahren, ist als Rechtsfolge bei Diskriminierung lediglich eine Schadenersatzklage vorgesehen. Es fehlt eine Klagemöglichkeit, die direkt auf </w:t>
            </w:r>
            <w:r>
              <w:rPr>
                <w:rFonts w:ascii="Helvetica" w:hAnsi="Helvetica" w:cs="Helvetica"/>
                <w:b/>
                <w:bCs/>
              </w:rPr>
              <w:t xml:space="preserve">Beseitigung </w:t>
            </w:r>
            <w:r>
              <w:rPr>
                <w:rFonts w:ascii="Arial" w:hAnsi="Arial" w:cs="Arial"/>
              </w:rPr>
              <w:t xml:space="preserve">bzw. </w:t>
            </w:r>
            <w:r>
              <w:rPr>
                <w:rFonts w:ascii="Helvetica" w:hAnsi="Helvetica" w:cs="Helvetica"/>
                <w:b/>
                <w:bCs/>
              </w:rPr>
              <w:t xml:space="preserve">Unterlassung </w:t>
            </w:r>
            <w:r>
              <w:rPr>
                <w:rFonts w:ascii="Arial" w:hAnsi="Arial" w:cs="Arial"/>
              </w:rPr>
              <w:t>abzielt.</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Das Rechtsinstrument der </w:t>
            </w:r>
            <w:r>
              <w:rPr>
                <w:rFonts w:ascii="Helvetica" w:hAnsi="Helvetica" w:cs="Helvetica"/>
                <w:b/>
                <w:bCs/>
              </w:rPr>
              <w:t xml:space="preserve">Verbandsklage </w:t>
            </w:r>
            <w:r>
              <w:rPr>
                <w:rFonts w:ascii="Arial" w:hAnsi="Arial" w:cs="Arial"/>
              </w:rPr>
              <w:t>wurde noch nicht genutzt, die Einbringung einer solchen Klage ist durch spezielle formale Voraussetzungen erschwert.</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Im Bereich </w:t>
            </w:r>
            <w:r>
              <w:rPr>
                <w:rFonts w:ascii="Helvetica" w:hAnsi="Helvetica" w:cs="Helvetica"/>
                <w:b/>
                <w:bCs/>
              </w:rPr>
              <w:t xml:space="preserve">privater Versicherungen </w:t>
            </w:r>
            <w:r>
              <w:rPr>
                <w:rFonts w:ascii="Arial" w:hAnsi="Arial" w:cs="Arial"/>
              </w:rPr>
              <w:t xml:space="preserve">(z.B. Krankenzusatzversicherung, Lebensversicherung) kommt es häufig zu Problemen. Die Tatsache, dass jemand behindert ist, wird oft pauschal zum Anlass genommen, eine Versicherung entweder überhaupt zu </w:t>
            </w:r>
            <w:r w:rsidRPr="00323CAA">
              <w:rPr>
                <w:rFonts w:ascii="Helvetica" w:hAnsi="Helvetica" w:cs="Helvetica"/>
                <w:b/>
                <w:bCs/>
                <w:highlight w:val="yellow"/>
              </w:rPr>
              <w:t>verweigern</w:t>
            </w:r>
            <w:r>
              <w:rPr>
                <w:rFonts w:ascii="Helvetica" w:hAnsi="Helvetica" w:cs="Helvetica"/>
                <w:b/>
                <w:bCs/>
              </w:rPr>
              <w:t xml:space="preserve"> </w:t>
            </w:r>
            <w:r>
              <w:rPr>
                <w:rFonts w:ascii="Arial" w:hAnsi="Arial" w:cs="Arial"/>
              </w:rPr>
              <w:t xml:space="preserve">bzw. nur mit </w:t>
            </w:r>
            <w:r w:rsidRPr="00323CAA">
              <w:rPr>
                <w:rFonts w:ascii="Helvetica" w:hAnsi="Helvetica" w:cs="Helvetica"/>
                <w:b/>
                <w:bCs/>
                <w:highlight w:val="yellow"/>
              </w:rPr>
              <w:t>höheren</w:t>
            </w:r>
            <w:r>
              <w:rPr>
                <w:rFonts w:ascii="Helvetica" w:hAnsi="Helvetica" w:cs="Helvetica"/>
                <w:b/>
                <w:bCs/>
              </w:rPr>
              <w:t xml:space="preserve"> </w:t>
            </w:r>
            <w:r w:rsidRPr="00323CAA">
              <w:rPr>
                <w:rFonts w:ascii="Helvetica" w:hAnsi="Helvetica" w:cs="Helvetica"/>
                <w:b/>
                <w:bCs/>
                <w:highlight w:val="yellow"/>
              </w:rPr>
              <w:t>Prämienzahlungen</w:t>
            </w:r>
            <w:r>
              <w:rPr>
                <w:rFonts w:ascii="Helvetica" w:hAnsi="Helvetica" w:cs="Helvetica"/>
                <w:b/>
                <w:bCs/>
              </w:rPr>
              <w:t xml:space="preserve"> </w:t>
            </w:r>
            <w:r>
              <w:rPr>
                <w:rFonts w:ascii="Arial" w:hAnsi="Arial" w:cs="Arial"/>
              </w:rPr>
              <w:t xml:space="preserve">anzubieten oder aber gewisse Bereiche von der Versicherung </w:t>
            </w:r>
            <w:r w:rsidRPr="00323CAA">
              <w:rPr>
                <w:rFonts w:ascii="Helvetica" w:hAnsi="Helvetica" w:cs="Helvetica"/>
                <w:b/>
                <w:bCs/>
                <w:highlight w:val="yellow"/>
              </w:rPr>
              <w:t>auszuschließen</w:t>
            </w:r>
            <w:r w:rsidRPr="00323CAA">
              <w:rPr>
                <w:rFonts w:ascii="Arial" w:hAnsi="Arial" w:cs="Arial"/>
                <w:highlight w:val="yellow"/>
              </w:rPr>
              <w:t>.</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rPr>
                <w:rFonts w:ascii="Arial" w:hAnsi="Arial" w:cs="Arial"/>
              </w:rPr>
            </w:pPr>
            <w:r>
              <w:rPr>
                <w:rFonts w:ascii="Arial" w:hAnsi="Arial" w:cs="Arial"/>
              </w:rPr>
              <w:t xml:space="preserve">Die Tätigkeit des </w:t>
            </w:r>
            <w:r w:rsidRPr="00323CAA">
              <w:rPr>
                <w:rFonts w:ascii="Helvetica" w:hAnsi="Helvetica" w:cs="Helvetica"/>
                <w:b/>
                <w:bCs/>
                <w:highlight w:val="yellow"/>
              </w:rPr>
              <w:t>Behindertenanwalts</w:t>
            </w:r>
            <w:r>
              <w:rPr>
                <w:rFonts w:ascii="Helvetica" w:hAnsi="Helvetica" w:cs="Helvetica"/>
                <w:b/>
                <w:bCs/>
              </w:rPr>
              <w:t xml:space="preserve"> </w:t>
            </w:r>
            <w:r>
              <w:rPr>
                <w:rFonts w:ascii="Arial" w:hAnsi="Arial" w:cs="Arial"/>
              </w:rPr>
              <w:t>wird positiv bewertet, vorgeschlagen wird aber eine Erweiterung seiner Befugnisse.</w:t>
            </w:r>
          </w:p>
          <w:p w:rsidR="00FC3855" w:rsidRDefault="00FC3855" w:rsidP="00FC3855">
            <w:pPr>
              <w:rPr>
                <w:rFonts w:ascii="Arial" w:hAnsi="Arial" w:cs="Arial"/>
              </w:rPr>
            </w:pPr>
          </w:p>
          <w:p w:rsidR="00FC3855" w:rsidRDefault="00FC3855" w:rsidP="00FC3855">
            <w:pPr>
              <w:rPr>
                <w:rFonts w:ascii="Arial" w:hAnsi="Arial"/>
              </w:rPr>
            </w:pPr>
          </w:p>
        </w:tc>
        <w:tc>
          <w:tcPr>
            <w:tcW w:w="7469" w:type="dxa"/>
          </w:tcPr>
          <w:p w:rsidR="00666C7D" w:rsidRDefault="00666C7D" w:rsidP="00E86442">
            <w:pPr>
              <w:jc w:val="right"/>
              <w:rPr>
                <w:rFonts w:ascii="Arial" w:hAnsi="Arial"/>
                <w:b/>
              </w:rPr>
            </w:pPr>
          </w:p>
          <w:p w:rsidR="00FC3855" w:rsidRPr="00E86442" w:rsidRDefault="00D94B14" w:rsidP="00E86442">
            <w:pPr>
              <w:jc w:val="right"/>
              <w:rPr>
                <w:rFonts w:ascii="Arial" w:hAnsi="Arial"/>
                <w:b/>
                <w:i/>
                <w:sz w:val="50"/>
              </w:rPr>
            </w:pPr>
            <w:r w:rsidRPr="00567497">
              <w:rPr>
                <w:rFonts w:ascii="Arial" w:hAnsi="Arial"/>
                <w:b/>
                <w:i/>
                <w:sz w:val="50"/>
              </w:rPr>
              <w:t>Beschlossene Version</w:t>
            </w:r>
          </w:p>
          <w:p w:rsidR="00FC3855" w:rsidRDefault="00FC3855" w:rsidP="00FC3855">
            <w:pPr>
              <w:rPr>
                <w:rFonts w:ascii="Arial" w:hAnsi="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3F535C"/>
                <w:sz w:val="28"/>
                <w:szCs w:val="28"/>
              </w:rPr>
            </w:pPr>
            <w:r>
              <w:rPr>
                <w:rFonts w:ascii="Helvetica" w:hAnsi="Helvetica" w:cs="Helvetica"/>
                <w:b/>
                <w:bCs/>
                <w:color w:val="3F535C"/>
                <w:sz w:val="28"/>
                <w:szCs w:val="28"/>
              </w:rPr>
              <w:t>2.2. Behindertengleichstellungsrecht</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3F535C"/>
                <w:sz w:val="28"/>
                <w:szCs w:val="28"/>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2.2.1. Ausgangslage</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In den letzten 20 Jahren haben das Thema </w:t>
            </w:r>
            <w:r>
              <w:rPr>
                <w:rFonts w:ascii="Helvetica" w:hAnsi="Helvetica" w:cs="Helvetica"/>
                <w:b/>
                <w:bCs/>
              </w:rPr>
              <w:t xml:space="preserve">Menschenrechte </w:t>
            </w:r>
            <w:r>
              <w:rPr>
                <w:rFonts w:ascii="Arial" w:hAnsi="Arial" w:cs="Arial"/>
              </w:rPr>
              <w:t xml:space="preserve">und das Thema </w:t>
            </w:r>
            <w:r>
              <w:rPr>
                <w:rFonts w:ascii="Helvetica" w:hAnsi="Helvetica" w:cs="Helvetica"/>
                <w:b/>
                <w:bCs/>
              </w:rPr>
              <w:t xml:space="preserve">Gleichberechtigung </w:t>
            </w:r>
            <w:r>
              <w:rPr>
                <w:rFonts w:ascii="Arial" w:hAnsi="Arial" w:cs="Arial"/>
              </w:rPr>
              <w:t>die österreichische Behindertenpolitik geprägt: Menschen mit Behinderungen werden nicht mehr als Objekte der Fürsorge, sondern als an den Angeboten der Gesellschaft Teilhabende gesehen.</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Im seit 2006 geltenden </w:t>
            </w:r>
            <w:r>
              <w:rPr>
                <w:rFonts w:ascii="Helvetica" w:hAnsi="Helvetica" w:cs="Helvetica"/>
                <w:b/>
                <w:bCs/>
              </w:rPr>
              <w:t xml:space="preserve">Behindertengleichstellungsrecht </w:t>
            </w:r>
            <w:r>
              <w:rPr>
                <w:rFonts w:ascii="Arial" w:hAnsi="Arial" w:cs="Arial"/>
              </w:rPr>
              <w:t>zeigt sich dieser Wandel ganz besonders stark.</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Das im </w:t>
            </w:r>
            <w:r>
              <w:rPr>
                <w:rFonts w:ascii="Helvetica" w:hAnsi="Helvetica" w:cs="Helvetica"/>
                <w:b/>
                <w:bCs/>
              </w:rPr>
              <w:t xml:space="preserve">Bundes-Behindertengleichstellungsgesetz </w:t>
            </w:r>
            <w:r>
              <w:rPr>
                <w:rFonts w:ascii="Arial" w:hAnsi="Arial" w:cs="Arial"/>
              </w:rPr>
              <w:t xml:space="preserve">und im </w:t>
            </w:r>
            <w:r>
              <w:rPr>
                <w:rFonts w:ascii="Helvetica" w:hAnsi="Helvetica" w:cs="Helvetica"/>
                <w:b/>
                <w:bCs/>
              </w:rPr>
              <w:t xml:space="preserve">Behinderteneinstellungsgesetz </w:t>
            </w:r>
            <w:r>
              <w:rPr>
                <w:rFonts w:ascii="Arial" w:hAnsi="Arial" w:cs="Arial"/>
              </w:rPr>
              <w:t>geregelte Verbot einer Diskriminierung setzt einen Meilenstein in der österreichischen Behindertenpolitik. Erstmals haben Menschen mit Behinderungen im Fall einer Diskriminierung ein Recht auf Schadenersatz. Die bisherigen Erfahrungen haben gezeigt, dass durch das Behindertengleichstellungsp</w:t>
            </w:r>
            <w:r w:rsidR="00C20A4A">
              <w:rPr>
                <w:rFonts w:ascii="Arial" w:hAnsi="Arial" w:cs="Arial"/>
              </w:rPr>
              <w:t>aket Selbstbestimmung, Chancen</w:t>
            </w:r>
            <w:r>
              <w:rPr>
                <w:rFonts w:ascii="Arial" w:hAnsi="Arial" w:cs="Arial"/>
              </w:rPr>
              <w:t>gleichheit und Barrierefreiheit öffentliche Themen geworden sind.</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Menschen mit Behinderungen, die sich diskriminiert fühlen, werden durch den neu geschaffenen </w:t>
            </w:r>
            <w:r>
              <w:rPr>
                <w:rFonts w:ascii="Helvetica" w:hAnsi="Helvetica" w:cs="Helvetica"/>
                <w:b/>
                <w:bCs/>
              </w:rPr>
              <w:t xml:space="preserve">Behindertenanwalt </w:t>
            </w:r>
            <w:r>
              <w:rPr>
                <w:rFonts w:ascii="Arial" w:hAnsi="Arial" w:cs="Arial"/>
              </w:rPr>
              <w:t>des Bundes beraten und unterstützt.</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Eine 2010/2011 durchgeführte </w:t>
            </w:r>
            <w:r>
              <w:rPr>
                <w:rFonts w:ascii="Helvetica" w:hAnsi="Helvetica" w:cs="Helvetica"/>
                <w:b/>
                <w:bCs/>
              </w:rPr>
              <w:t xml:space="preserve">Evaluierung </w:t>
            </w:r>
            <w:r>
              <w:rPr>
                <w:rFonts w:ascii="Arial" w:hAnsi="Arial" w:cs="Arial"/>
              </w:rPr>
              <w:t xml:space="preserve">zeigt, dass das Behindertengleichstellungs- recht insgesamt sehr positiv beurteilt wird und spürbare positive Wirkungen auf die Situation von Menschen mit Behinderungen hat. Es gibt eine hohe Akzeptanz der rechtlichen Regelungen, insbesondere das dem Gerichtsverfahren </w:t>
            </w:r>
            <w:proofErr w:type="spellStart"/>
            <w:r>
              <w:rPr>
                <w:rFonts w:ascii="Arial" w:hAnsi="Arial" w:cs="Arial"/>
              </w:rPr>
              <w:t>vorgelagerte</w:t>
            </w:r>
            <w:proofErr w:type="spellEnd"/>
            <w:r>
              <w:rPr>
                <w:rFonts w:ascii="Arial" w:hAnsi="Arial" w:cs="Arial"/>
              </w:rPr>
              <w:t xml:space="preserve"> Schlichtungsverfahren beim Bundessozialamt hat sich als formfreies Streitschlichtungsinstrument, das für viele Schlichtungspartner durchaus auch </w:t>
            </w:r>
            <w:proofErr w:type="spellStart"/>
            <w:r>
              <w:rPr>
                <w:rFonts w:ascii="Arial" w:hAnsi="Arial" w:cs="Arial"/>
              </w:rPr>
              <w:t>bewusstseinsbildend</w:t>
            </w:r>
            <w:proofErr w:type="spellEnd"/>
            <w:r>
              <w:rPr>
                <w:rFonts w:ascii="Arial" w:hAnsi="Arial" w:cs="Arial"/>
              </w:rPr>
              <w:t xml:space="preserve"> wirkt, in der Praxis sehr gut bewährt. Seit Inkrafttreten des Gesetzespakets am 1. Jänner 2006 gab es mit Stand </w:t>
            </w:r>
            <w:r w:rsidRPr="00DF2047">
              <w:rPr>
                <w:rFonts w:ascii="Arial" w:hAnsi="Arial" w:cs="Arial"/>
                <w:highlight w:val="yellow"/>
              </w:rPr>
              <w:t>31. März 2012</w:t>
            </w:r>
            <w:r>
              <w:rPr>
                <w:rFonts w:ascii="Arial" w:hAnsi="Arial" w:cs="Arial"/>
              </w:rPr>
              <w:t xml:space="preserve"> insgesamt </w:t>
            </w:r>
            <w:r w:rsidRPr="00DF2047">
              <w:rPr>
                <w:rFonts w:ascii="Arial" w:hAnsi="Arial" w:cs="Arial"/>
                <w:highlight w:val="yellow"/>
              </w:rPr>
              <w:t>1.121</w:t>
            </w:r>
            <w:r>
              <w:rPr>
                <w:rFonts w:ascii="Arial" w:hAnsi="Arial" w:cs="Arial"/>
              </w:rPr>
              <w:t xml:space="preserve"> Schlichtungsverfahren. Von den </w:t>
            </w:r>
            <w:r w:rsidRPr="00DF2047">
              <w:rPr>
                <w:rFonts w:ascii="Arial" w:hAnsi="Arial" w:cs="Arial"/>
                <w:highlight w:val="yellow"/>
              </w:rPr>
              <w:t>1.031 am Stichtag 31.3.2012</w:t>
            </w:r>
            <w:r>
              <w:rPr>
                <w:rFonts w:ascii="Arial" w:hAnsi="Arial" w:cs="Arial"/>
              </w:rPr>
              <w:t xml:space="preserve"> erledigten Fällen konnte in </w:t>
            </w:r>
            <w:r w:rsidRPr="00DF2047">
              <w:rPr>
                <w:rFonts w:ascii="Arial" w:hAnsi="Arial" w:cs="Arial"/>
                <w:highlight w:val="yellow"/>
              </w:rPr>
              <w:t>487</w:t>
            </w:r>
            <w:r>
              <w:rPr>
                <w:rFonts w:ascii="Arial" w:hAnsi="Arial" w:cs="Arial"/>
              </w:rPr>
              <w:t xml:space="preserve"> Schlichtungen, das sind </w:t>
            </w:r>
            <w:r w:rsidRPr="00DF2047">
              <w:rPr>
                <w:rFonts w:ascii="Arial" w:hAnsi="Arial" w:cs="Arial"/>
                <w:highlight w:val="yellow"/>
              </w:rPr>
              <w:t>47,2 %</w:t>
            </w:r>
            <w:r>
              <w:rPr>
                <w:rFonts w:ascii="Arial" w:hAnsi="Arial" w:cs="Arial"/>
              </w:rPr>
              <w:t xml:space="preserve"> der erledigten Fälle, eine </w:t>
            </w:r>
            <w:r>
              <w:rPr>
                <w:rFonts w:ascii="Helvetica" w:hAnsi="Helvetica" w:cs="Helvetica"/>
                <w:b/>
                <w:bCs/>
              </w:rPr>
              <w:t xml:space="preserve">Einigung </w:t>
            </w:r>
            <w:r>
              <w:rPr>
                <w:rFonts w:ascii="Arial" w:hAnsi="Arial" w:cs="Arial"/>
              </w:rPr>
              <w:t xml:space="preserve">erzielt werden. </w:t>
            </w:r>
            <w:r w:rsidRPr="00A1102F">
              <w:rPr>
                <w:rFonts w:ascii="Arial" w:hAnsi="Arial" w:cs="Arial"/>
                <w:highlight w:val="yellow"/>
              </w:rPr>
              <w:t>In 130 Fällen (12,6 %) wurde das Schlichtungsbegehren zurückgezogen, wobei erfahrungsgemäß solche Rückziehungen überwiegend aufgrund einer Einigung im Vorfeld erfolgen. 414 Schlichtungen (40,2 %) endeten ohne Einigung.</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Helvetica" w:hAnsi="Helvetica" w:cs="Helvetica"/>
                <w:b/>
                <w:bCs/>
              </w:rPr>
              <w:t xml:space="preserve">Verbesserungsbedarf </w:t>
            </w:r>
            <w:r>
              <w:rPr>
                <w:rFonts w:ascii="Arial" w:hAnsi="Arial" w:cs="Arial"/>
              </w:rPr>
              <w:t xml:space="preserve">wurde in folgenden Bereichen festgestellt: Im Rahmen des </w:t>
            </w:r>
            <w:proofErr w:type="spellStart"/>
            <w:r w:rsidRPr="00010FFE">
              <w:rPr>
                <w:rFonts w:ascii="Arial" w:hAnsi="Arial" w:cs="Arial"/>
              </w:rPr>
              <w:t>Schlichtungsverfahrens</w:t>
            </w:r>
            <w:proofErr w:type="spellEnd"/>
            <w:r>
              <w:rPr>
                <w:rFonts w:ascii="Arial" w:hAnsi="Arial" w:cs="Arial"/>
              </w:rPr>
              <w:t xml:space="preserve"> vor dem BSB kommt es gerade bei Vorliegen von Diskriminierungen durch Barrieren oftmals zu Einigungen aufgrund kreativer Lösungen im Einzelfall. Es fehlt aber an öffentlich zugänglichen Informationen über erfolgreiche Schlichtungen (</w:t>
            </w:r>
            <w:proofErr w:type="spellStart"/>
            <w:r>
              <w:rPr>
                <w:rFonts w:ascii="Helvetica" w:hAnsi="Helvetica" w:cs="Helvetica"/>
                <w:b/>
                <w:bCs/>
              </w:rPr>
              <w:t>good-practice</w:t>
            </w:r>
            <w:proofErr w:type="spellEnd"/>
            <w:r>
              <w:rPr>
                <w:rFonts w:ascii="Helvetica" w:hAnsi="Helvetica" w:cs="Helvetica"/>
                <w:b/>
                <w:bCs/>
              </w:rPr>
              <w:t xml:space="preserve"> Beispiele</w:t>
            </w:r>
            <w:r>
              <w:rPr>
                <w:rFonts w:ascii="Arial" w:hAnsi="Arial" w:cs="Arial"/>
              </w:rPr>
              <w:t xml:space="preserve">), die Betroffenen in ähnlichen Situationen helfen können, schneller zu einer Einigung zu gelangen. Auch die </w:t>
            </w:r>
            <w:proofErr w:type="spellStart"/>
            <w:r>
              <w:rPr>
                <w:rFonts w:ascii="Arial" w:hAnsi="Arial" w:cs="Arial"/>
              </w:rPr>
              <w:t>Judikatur</w:t>
            </w:r>
            <w:proofErr w:type="spellEnd"/>
            <w:r>
              <w:rPr>
                <w:rFonts w:ascii="Arial" w:hAnsi="Arial" w:cs="Arial"/>
              </w:rPr>
              <w:t xml:space="preserve"> zum Behinderten- gleichstellungsrecht ist noch wenig bekannt.</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Kommt es zu keiner Einigung im Schlichtungsverfahren, ist als Rechtsfolge bei Diskriminierung lediglich eine Schadenersatzklage vorgesehen. Es fehlt eine Klagemöglichkeit, die direkt auf </w:t>
            </w:r>
            <w:r>
              <w:rPr>
                <w:rFonts w:ascii="Helvetica" w:hAnsi="Helvetica" w:cs="Helvetica"/>
                <w:b/>
                <w:bCs/>
              </w:rPr>
              <w:t xml:space="preserve">Beseitigung </w:t>
            </w:r>
            <w:r>
              <w:rPr>
                <w:rFonts w:ascii="Arial" w:hAnsi="Arial" w:cs="Arial"/>
              </w:rPr>
              <w:t xml:space="preserve">bzw. </w:t>
            </w:r>
            <w:r>
              <w:rPr>
                <w:rFonts w:ascii="Helvetica" w:hAnsi="Helvetica" w:cs="Helvetica"/>
                <w:b/>
                <w:bCs/>
              </w:rPr>
              <w:t xml:space="preserve">Unterlassung </w:t>
            </w:r>
            <w:r>
              <w:rPr>
                <w:rFonts w:ascii="Arial" w:hAnsi="Arial" w:cs="Arial"/>
              </w:rPr>
              <w:t>abzielt.</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Das Rechtsinstrument der </w:t>
            </w:r>
            <w:r>
              <w:rPr>
                <w:rFonts w:ascii="Helvetica" w:hAnsi="Helvetica" w:cs="Helvetica"/>
                <w:b/>
                <w:bCs/>
              </w:rPr>
              <w:t xml:space="preserve">Verbandsklage </w:t>
            </w:r>
            <w:r>
              <w:rPr>
                <w:rFonts w:ascii="Arial" w:hAnsi="Arial" w:cs="Arial"/>
              </w:rPr>
              <w:t>wurde noch nicht genutzt, die Einbringung einer solchen Klage ist durch spezielle formale Voraussetzungen erschwert.</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Im Bereich </w:t>
            </w:r>
            <w:r>
              <w:rPr>
                <w:rFonts w:ascii="Helvetica" w:hAnsi="Helvetica" w:cs="Helvetica"/>
                <w:b/>
                <w:bCs/>
              </w:rPr>
              <w:t xml:space="preserve">privater Versicherungen </w:t>
            </w:r>
            <w:r>
              <w:rPr>
                <w:rFonts w:ascii="Arial" w:hAnsi="Arial" w:cs="Arial"/>
              </w:rPr>
              <w:t>(z.B. Krankenzusatzversicherung, Lebensversicherung) kommt es häufig zu Problemen. Die Tatsache, dass jemand behindert ist, wird oft pauschal zum Anlass genommen, eine Versicherung entweder überhaupt zu verweigern bzw. nur mit höheren Prämienzahlungen anzubieten oder aber gewisse Bereiche von der Versicherung auszuschließen.</w:t>
            </w:r>
          </w:p>
          <w:p w:rsidR="00E86442" w:rsidRDefault="00E86442"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Pr="00526114" w:rsidRDefault="00D94B14" w:rsidP="00FC3855">
            <w:pPr>
              <w:rPr>
                <w:rFonts w:ascii="Arial" w:hAnsi="Arial" w:cs="Arial"/>
              </w:rPr>
            </w:pPr>
            <w:r>
              <w:rPr>
                <w:rFonts w:ascii="Arial" w:hAnsi="Arial" w:cs="Arial"/>
              </w:rPr>
              <w:t>Die Tätigkeit des Behindertenanwalts wird positiv bewertet, vorgeschlagen wird aber eine Erweiterung seiner Befugnisse.</w:t>
            </w:r>
          </w:p>
        </w:tc>
      </w:tr>
      <w:tr w:rsidR="00FC3855">
        <w:trPr>
          <w:trHeight w:val="10055"/>
        </w:trPr>
        <w:tc>
          <w:tcPr>
            <w:tcW w:w="7469" w:type="dxa"/>
          </w:tcPr>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2.2.2. Zielsetzungen</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Wingdings" w:hAnsi="Wingdings" w:cs="Wingdings"/>
              </w:rPr>
              <w:t></w:t>
            </w:r>
            <w:r>
              <w:rPr>
                <w:rFonts w:ascii="Lucida Grande" w:hAnsi="Lucida Grande" w:cs="Lucida Grande"/>
              </w:rPr>
              <w:t xml:space="preserve"> </w:t>
            </w:r>
            <w:r>
              <w:rPr>
                <w:rFonts w:ascii="Arial" w:hAnsi="Arial" w:cs="Arial"/>
              </w:rPr>
              <w:t xml:space="preserve">Bessere </w:t>
            </w:r>
            <w:r>
              <w:rPr>
                <w:rFonts w:ascii="Helvetica" w:hAnsi="Helvetica" w:cs="Helvetica"/>
                <w:b/>
                <w:bCs/>
              </w:rPr>
              <w:t xml:space="preserve">Information </w:t>
            </w:r>
            <w:r>
              <w:rPr>
                <w:rFonts w:ascii="Arial" w:hAnsi="Arial" w:cs="Arial"/>
              </w:rPr>
              <w:t>über das Behindertengleichstellungsrecht und insbesondere über erfolgreiche Einigungen in Einzelfällen soll allen Beteiligten helfen, effektiv individuelle Lösungen zu erreichen.</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Wingdings" w:hAnsi="Wingdings" w:cs="Wingdings"/>
              </w:rPr>
              <w:t></w:t>
            </w:r>
            <w:r>
              <w:rPr>
                <w:rFonts w:ascii="Lucida Grande" w:hAnsi="Lucida Grande" w:cs="Lucida Grande"/>
              </w:rPr>
              <w:t xml:space="preserve"> </w:t>
            </w:r>
            <w:r>
              <w:rPr>
                <w:rFonts w:ascii="Arial" w:hAnsi="Arial" w:cs="Arial"/>
              </w:rPr>
              <w:t xml:space="preserve">Angestrebt wird eine </w:t>
            </w:r>
            <w:r>
              <w:rPr>
                <w:rFonts w:ascii="Helvetica" w:hAnsi="Helvetica" w:cs="Helvetica"/>
                <w:b/>
                <w:bCs/>
              </w:rPr>
              <w:t xml:space="preserve">effektivere </w:t>
            </w:r>
            <w:r>
              <w:rPr>
                <w:rFonts w:ascii="Arial" w:hAnsi="Arial" w:cs="Arial"/>
              </w:rPr>
              <w:t>Bekämpfung von Diskriminierungen durch Erweiterung und Verbesserung des Rechtsschutzinstrumentariums für die Betroffenen, sowohl für individuelle Klagen als auch für die Verbandsklage.</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Wingdings" w:hAnsi="Wingdings" w:cs="Wingdings"/>
              </w:rPr>
              <w:t></w:t>
            </w:r>
            <w:r>
              <w:rPr>
                <w:rFonts w:ascii="Lucida Grande" w:hAnsi="Lucida Grande" w:cs="Lucida Grande"/>
              </w:rPr>
              <w:t xml:space="preserve"> </w:t>
            </w:r>
            <w:r>
              <w:rPr>
                <w:rFonts w:ascii="Arial" w:hAnsi="Arial" w:cs="Arial"/>
              </w:rPr>
              <w:t xml:space="preserve">Das Diskriminierungsverbot aus Gründen der Behinderung soll im Bereich der privaten </w:t>
            </w:r>
            <w:r>
              <w:rPr>
                <w:rFonts w:ascii="Helvetica" w:hAnsi="Helvetica" w:cs="Helvetica"/>
                <w:b/>
                <w:bCs/>
              </w:rPr>
              <w:t xml:space="preserve">Versicherungen </w:t>
            </w:r>
            <w:r w:rsidRPr="00323CAA">
              <w:rPr>
                <w:rFonts w:ascii="Arial" w:hAnsi="Arial" w:cs="Arial"/>
                <w:highlight w:val="yellow"/>
              </w:rPr>
              <w:t>in die entsprechenden gesetzlichen Vorschriften Eingang finden.</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Wingdings" w:hAnsi="Wingdings" w:cs="Wingdings"/>
              </w:rPr>
              <w:t></w:t>
            </w:r>
            <w:r>
              <w:rPr>
                <w:rFonts w:ascii="Lucida Grande" w:hAnsi="Lucida Grande" w:cs="Lucida Grande"/>
              </w:rPr>
              <w:t xml:space="preserve"> </w:t>
            </w:r>
            <w:r>
              <w:rPr>
                <w:rFonts w:ascii="Arial" w:hAnsi="Arial" w:cs="Arial"/>
              </w:rPr>
              <w:t xml:space="preserve">Die Unterstützungsmöglichkeiten des </w:t>
            </w:r>
            <w:r>
              <w:rPr>
                <w:rFonts w:ascii="Helvetica" w:hAnsi="Helvetica" w:cs="Helvetica"/>
                <w:b/>
                <w:bCs/>
              </w:rPr>
              <w:t xml:space="preserve">Behindertenanwaltes </w:t>
            </w:r>
            <w:r>
              <w:rPr>
                <w:rFonts w:ascii="Arial" w:hAnsi="Arial" w:cs="Arial"/>
              </w:rPr>
              <w:t xml:space="preserve">sollen im Interesse der Menschen mit Behinderungen </w:t>
            </w:r>
            <w:r w:rsidRPr="00323CAA">
              <w:rPr>
                <w:rFonts w:ascii="Arial" w:hAnsi="Arial" w:cs="Arial"/>
                <w:highlight w:val="yellow"/>
              </w:rPr>
              <w:t>zur</w:t>
            </w:r>
            <w:r>
              <w:rPr>
                <w:rFonts w:ascii="Arial" w:hAnsi="Arial" w:cs="Arial"/>
              </w:rPr>
              <w:t xml:space="preserve"> </w:t>
            </w:r>
            <w:r w:rsidRPr="00323CAA">
              <w:rPr>
                <w:rFonts w:ascii="Arial" w:hAnsi="Arial" w:cs="Arial"/>
                <w:highlight w:val="yellow"/>
              </w:rPr>
              <w:t>Verbesserung der Rechtsdurchsetzung</w:t>
            </w:r>
            <w:r>
              <w:rPr>
                <w:rFonts w:ascii="Arial" w:hAnsi="Arial" w:cs="Arial"/>
              </w:rPr>
              <w:t xml:space="preserve"> erweitert werden.</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2.2.3. Maßnahmen</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FFFFFF"/>
              </w:rPr>
            </w:pPr>
            <w:r>
              <w:rPr>
                <w:rFonts w:ascii="Helvetica" w:hAnsi="Helvetica" w:cs="Helvetica"/>
                <w:b/>
                <w:bCs/>
                <w:color w:val="FFFFFF"/>
              </w:rPr>
              <w:t>Nr.</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Nr. </w:t>
            </w:r>
            <w:r w:rsidRPr="00735FAE">
              <w:rPr>
                <w:rFonts w:ascii="Arial" w:hAnsi="Arial" w:cs="Arial"/>
                <w:highlight w:val="yellow"/>
              </w:rPr>
              <w:t>46</w:t>
            </w:r>
            <w:r>
              <w:rPr>
                <w:rFonts w:ascii="Arial" w:hAnsi="Arial" w:cs="Arial"/>
              </w:rPr>
              <w:t xml:space="preserve"> </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Inhalt: </w:t>
            </w:r>
            <w:r w:rsidRPr="00735FAE">
              <w:rPr>
                <w:rFonts w:ascii="Arial" w:hAnsi="Arial" w:cs="Arial"/>
                <w:highlight w:val="yellow"/>
              </w:rPr>
              <w:t>Einführung</w:t>
            </w:r>
            <w:r>
              <w:rPr>
                <w:rFonts w:ascii="Arial" w:hAnsi="Arial" w:cs="Arial"/>
              </w:rPr>
              <w:t xml:space="preserve"> eines </w:t>
            </w:r>
            <w:r>
              <w:rPr>
                <w:rFonts w:ascii="Helvetica" w:hAnsi="Helvetica" w:cs="Helvetica"/>
                <w:b/>
                <w:bCs/>
              </w:rPr>
              <w:t>Beseitigungs</w:t>
            </w:r>
            <w:r>
              <w:rPr>
                <w:rFonts w:ascii="Arial" w:hAnsi="Arial" w:cs="Arial"/>
              </w:rPr>
              <w:t xml:space="preserve">- und </w:t>
            </w:r>
            <w:r>
              <w:rPr>
                <w:rFonts w:ascii="Helvetica" w:hAnsi="Helvetica" w:cs="Helvetica"/>
                <w:b/>
                <w:bCs/>
              </w:rPr>
              <w:t xml:space="preserve">Unterlassungsanspruches </w:t>
            </w:r>
            <w:r>
              <w:rPr>
                <w:rFonts w:ascii="Arial" w:hAnsi="Arial" w:cs="Arial"/>
              </w:rPr>
              <w:t>im Bundes-Behindertengleichstellungsgesetz (BGStG)</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Zeit</w:t>
            </w:r>
            <w:r w:rsidRPr="001A406F">
              <w:rPr>
                <w:rFonts w:ascii="Arial" w:hAnsi="Arial" w:cs="Arial"/>
                <w:highlight w:val="yellow"/>
              </w:rPr>
              <w:t>horizont</w:t>
            </w:r>
            <w:r>
              <w:rPr>
                <w:rFonts w:ascii="Arial" w:hAnsi="Arial" w:cs="Arial"/>
              </w:rPr>
              <w:t xml:space="preserve">: </w:t>
            </w:r>
            <w:r w:rsidRPr="00735FAE">
              <w:rPr>
                <w:rFonts w:ascii="Arial" w:hAnsi="Arial" w:cs="Arial"/>
                <w:highlight w:val="yellow"/>
              </w:rPr>
              <w:t>2013</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Zuständigkeit: BMASK</w:t>
            </w:r>
          </w:p>
          <w:p w:rsidR="00E86442" w:rsidRDefault="00E86442"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86442" w:rsidRDefault="00E86442"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86442" w:rsidRDefault="00E86442"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Nr. 47</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Inhalt: Verstärkte </w:t>
            </w:r>
            <w:r>
              <w:rPr>
                <w:rFonts w:ascii="Helvetica" w:hAnsi="Helvetica" w:cs="Helvetica"/>
                <w:b/>
                <w:bCs/>
              </w:rPr>
              <w:t xml:space="preserve">Öffentlichkeitsarbeit </w:t>
            </w:r>
            <w:r>
              <w:rPr>
                <w:rFonts w:ascii="Arial" w:hAnsi="Arial" w:cs="Arial"/>
              </w:rPr>
              <w:t xml:space="preserve">über das Behindertengleichstellungsrecht sowie barrierefrei zugängliche anonymisierte </w:t>
            </w:r>
            <w:r w:rsidRPr="00735FAE">
              <w:rPr>
                <w:rFonts w:ascii="Helvetica" w:hAnsi="Helvetica" w:cs="Helvetica"/>
                <w:b/>
                <w:bCs/>
                <w:highlight w:val="yellow"/>
              </w:rPr>
              <w:t>Veröffentlichung</w:t>
            </w:r>
            <w:r>
              <w:rPr>
                <w:rFonts w:ascii="Helvetica" w:hAnsi="Helvetica" w:cs="Helvetica"/>
                <w:b/>
                <w:bCs/>
              </w:rPr>
              <w:t xml:space="preserve"> </w:t>
            </w:r>
            <w:r>
              <w:rPr>
                <w:rFonts w:ascii="Arial" w:hAnsi="Arial" w:cs="Arial"/>
              </w:rPr>
              <w:t xml:space="preserve">von erfolgreichen </w:t>
            </w:r>
            <w:r w:rsidRPr="00735FAE">
              <w:rPr>
                <w:rFonts w:ascii="Helvetica" w:hAnsi="Helvetica" w:cs="Helvetica"/>
                <w:b/>
                <w:bCs/>
                <w:highlight w:val="yellow"/>
              </w:rPr>
              <w:t>Einigungen</w:t>
            </w:r>
            <w:r>
              <w:rPr>
                <w:rFonts w:ascii="Helvetica" w:hAnsi="Helvetica" w:cs="Helvetica"/>
                <w:b/>
                <w:bCs/>
              </w:rPr>
              <w:t xml:space="preserve"> </w:t>
            </w:r>
            <w:r>
              <w:rPr>
                <w:rFonts w:ascii="Arial" w:hAnsi="Arial" w:cs="Arial"/>
              </w:rPr>
              <w:t>in Einzelfällen</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Zeit</w:t>
            </w:r>
            <w:r w:rsidRPr="001A406F">
              <w:rPr>
                <w:rFonts w:ascii="Arial" w:hAnsi="Arial" w:cs="Arial"/>
                <w:highlight w:val="yellow"/>
              </w:rPr>
              <w:t>horizont</w:t>
            </w:r>
            <w:r>
              <w:rPr>
                <w:rFonts w:ascii="Arial" w:hAnsi="Arial" w:cs="Arial"/>
              </w:rPr>
              <w:t xml:space="preserve">: </w:t>
            </w:r>
            <w:r w:rsidRPr="00735FAE">
              <w:rPr>
                <w:rFonts w:ascii="Arial" w:hAnsi="Arial" w:cs="Arial"/>
                <w:highlight w:val="yellow"/>
              </w:rPr>
              <w:t>ab 2012</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Zuständigkeit: BMASK</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Nr. </w:t>
            </w:r>
            <w:r w:rsidRPr="00B475C8">
              <w:rPr>
                <w:rFonts w:ascii="Arial" w:hAnsi="Arial" w:cs="Arial"/>
                <w:highlight w:val="yellow"/>
              </w:rPr>
              <w:t>48</w:t>
            </w:r>
          </w:p>
          <w:p w:rsidR="00FC3855" w:rsidRPr="00B475C8"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yellow"/>
              </w:rPr>
            </w:pPr>
            <w:r w:rsidRPr="00B475C8">
              <w:rPr>
                <w:rFonts w:ascii="Arial" w:hAnsi="Arial" w:cs="Arial"/>
                <w:highlight w:val="yellow"/>
              </w:rPr>
              <w:t>Inhalt:</w:t>
            </w:r>
            <w:r w:rsidRPr="00B475C8">
              <w:rPr>
                <w:rFonts w:ascii="Helvetica" w:hAnsi="Helvetica" w:cs="Helvetica"/>
                <w:b/>
                <w:bCs/>
                <w:highlight w:val="yellow"/>
              </w:rPr>
              <w:t xml:space="preserve"> Reduktion </w:t>
            </w:r>
            <w:r w:rsidRPr="00B475C8">
              <w:rPr>
                <w:rFonts w:ascii="Arial" w:hAnsi="Arial" w:cs="Arial"/>
                <w:highlight w:val="yellow"/>
              </w:rPr>
              <w:t xml:space="preserve">des </w:t>
            </w:r>
            <w:r w:rsidRPr="00B475C8">
              <w:rPr>
                <w:rFonts w:ascii="Helvetica" w:hAnsi="Helvetica" w:cs="Helvetica"/>
                <w:b/>
                <w:bCs/>
                <w:highlight w:val="yellow"/>
              </w:rPr>
              <w:t xml:space="preserve">Zustimmungsquorums </w:t>
            </w:r>
            <w:r w:rsidRPr="00B475C8">
              <w:rPr>
                <w:rFonts w:ascii="Arial" w:hAnsi="Arial" w:cs="Arial"/>
                <w:highlight w:val="yellow"/>
              </w:rPr>
              <w:t xml:space="preserve">im Bundesbehindertenbeirat als Voraussetzung für die Einbringung ei- </w:t>
            </w:r>
            <w:proofErr w:type="spellStart"/>
            <w:r w:rsidRPr="00B475C8">
              <w:rPr>
                <w:rFonts w:ascii="Arial" w:hAnsi="Arial" w:cs="Arial"/>
                <w:highlight w:val="yellow"/>
              </w:rPr>
              <w:t>ner</w:t>
            </w:r>
            <w:proofErr w:type="spellEnd"/>
            <w:r w:rsidRPr="00B475C8">
              <w:rPr>
                <w:rFonts w:ascii="Arial" w:hAnsi="Arial" w:cs="Arial"/>
                <w:highlight w:val="yellow"/>
              </w:rPr>
              <w:t xml:space="preserve"> Verbandsklage sowie </w:t>
            </w:r>
            <w:r w:rsidRPr="00B475C8">
              <w:rPr>
                <w:rFonts w:ascii="Helvetica" w:hAnsi="Helvetica" w:cs="Helvetica"/>
                <w:b/>
                <w:bCs/>
                <w:highlight w:val="yellow"/>
              </w:rPr>
              <w:t xml:space="preserve">Erweiterung der Verbandsklage </w:t>
            </w:r>
            <w:r w:rsidRPr="00B475C8">
              <w:rPr>
                <w:rFonts w:ascii="Arial" w:hAnsi="Arial" w:cs="Arial"/>
                <w:highlight w:val="yellow"/>
              </w:rPr>
              <w:t>(Klage auch auf Beseitigung und Unterlassung, zusätzlich zur ÖAR Klageberechtigung auch für andere Institutionen)</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475C8">
              <w:rPr>
                <w:rFonts w:ascii="Arial" w:hAnsi="Arial" w:cs="Arial"/>
                <w:highlight w:val="yellow"/>
              </w:rPr>
              <w:t>Zeithorizont: 2013</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Zuständigkeit: BMASK</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Nr. </w:t>
            </w:r>
            <w:r w:rsidRPr="00622A6A">
              <w:rPr>
                <w:rFonts w:ascii="Arial" w:hAnsi="Arial" w:cs="Arial"/>
                <w:highlight w:val="yellow"/>
              </w:rPr>
              <w:t>49</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Inhalt: Sammlung und barrierefrei zugängliche </w:t>
            </w:r>
            <w:r w:rsidRPr="00D457B7">
              <w:rPr>
                <w:rFonts w:ascii="Helvetica" w:hAnsi="Helvetica" w:cs="Helvetica"/>
                <w:b/>
                <w:bCs/>
                <w:highlight w:val="yellow"/>
              </w:rPr>
              <w:t>Veröffentlichung</w:t>
            </w:r>
            <w:r>
              <w:rPr>
                <w:rFonts w:ascii="Helvetica" w:hAnsi="Helvetica" w:cs="Helvetica"/>
                <w:b/>
                <w:bCs/>
              </w:rPr>
              <w:t xml:space="preserve"> </w:t>
            </w:r>
            <w:r>
              <w:rPr>
                <w:rFonts w:ascii="Arial" w:hAnsi="Arial" w:cs="Arial"/>
              </w:rPr>
              <w:t xml:space="preserve">der </w:t>
            </w:r>
            <w:proofErr w:type="spellStart"/>
            <w:r>
              <w:rPr>
                <w:rFonts w:ascii="Helvetica" w:hAnsi="Helvetica" w:cs="Helvetica"/>
                <w:b/>
                <w:bCs/>
              </w:rPr>
              <w:t>Judikatur</w:t>
            </w:r>
            <w:proofErr w:type="spellEnd"/>
            <w:r>
              <w:rPr>
                <w:rFonts w:ascii="Helvetica" w:hAnsi="Helvetica" w:cs="Helvetica"/>
                <w:b/>
                <w:bCs/>
              </w:rPr>
              <w:t xml:space="preserve"> </w:t>
            </w:r>
            <w:r>
              <w:rPr>
                <w:rFonts w:ascii="Arial" w:hAnsi="Arial" w:cs="Arial"/>
              </w:rPr>
              <w:t>zum Behindertengleichstellungsrecht</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Zeit</w:t>
            </w:r>
            <w:r w:rsidRPr="00D457B7">
              <w:rPr>
                <w:rFonts w:ascii="Arial" w:hAnsi="Arial" w:cs="Arial"/>
                <w:highlight w:val="yellow"/>
              </w:rPr>
              <w:t>horizont</w:t>
            </w:r>
            <w:r>
              <w:rPr>
                <w:rFonts w:ascii="Arial" w:hAnsi="Arial" w:cs="Arial"/>
              </w:rPr>
              <w:t xml:space="preserve">: ab </w:t>
            </w:r>
            <w:r w:rsidRPr="00D457B7">
              <w:rPr>
                <w:rFonts w:ascii="Arial" w:hAnsi="Arial" w:cs="Arial"/>
                <w:highlight w:val="yellow"/>
              </w:rPr>
              <w:t>2012</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Zuständigkeit: BMASK, BMJ</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Pr="004D352C"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yellow"/>
              </w:rPr>
            </w:pPr>
            <w:r w:rsidRPr="004D352C">
              <w:rPr>
                <w:rFonts w:ascii="Arial" w:hAnsi="Arial" w:cs="Arial"/>
                <w:highlight w:val="yellow"/>
              </w:rPr>
              <w:t>Nr. 50</w:t>
            </w:r>
          </w:p>
          <w:p w:rsidR="00FC3855" w:rsidRPr="004D352C"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highlight w:val="yellow"/>
              </w:rPr>
            </w:pPr>
            <w:r w:rsidRPr="004D352C">
              <w:rPr>
                <w:rFonts w:ascii="Arial" w:hAnsi="Arial" w:cs="Arial"/>
                <w:highlight w:val="yellow"/>
              </w:rPr>
              <w:t xml:space="preserve">Inhalt: Verankerung des Diskriminierungsverbots aus Gründen der Behinderung im </w:t>
            </w:r>
            <w:r w:rsidRPr="004D352C">
              <w:rPr>
                <w:rFonts w:ascii="Helvetica" w:hAnsi="Helvetica" w:cs="Helvetica"/>
                <w:b/>
                <w:bCs/>
                <w:highlight w:val="yellow"/>
              </w:rPr>
              <w:t xml:space="preserve">Versicherungsvertragsgesetz </w:t>
            </w:r>
            <w:r w:rsidRPr="004D352C">
              <w:rPr>
                <w:rFonts w:ascii="Arial" w:hAnsi="Arial" w:cs="Arial"/>
                <w:highlight w:val="yellow"/>
              </w:rPr>
              <w:t xml:space="preserve">und im </w:t>
            </w:r>
            <w:r w:rsidRPr="004D352C">
              <w:rPr>
                <w:rFonts w:ascii="Helvetica" w:hAnsi="Helvetica" w:cs="Helvetica"/>
                <w:b/>
                <w:bCs/>
                <w:highlight w:val="yellow"/>
              </w:rPr>
              <w:t>Versicherungsaufsichtsgesetz</w:t>
            </w:r>
          </w:p>
          <w:p w:rsidR="00FC3855" w:rsidRPr="004D352C"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yellow"/>
              </w:rPr>
            </w:pPr>
            <w:r w:rsidRPr="004D352C">
              <w:rPr>
                <w:rFonts w:ascii="Arial" w:hAnsi="Arial" w:cs="Arial"/>
                <w:highlight w:val="yellow"/>
              </w:rPr>
              <w:t>Zeithorizont: 2012</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D352C">
              <w:rPr>
                <w:rFonts w:ascii="Arial" w:hAnsi="Arial" w:cs="Arial"/>
                <w:highlight w:val="yellow"/>
              </w:rPr>
              <w:t>Zuständigkeit: BMJ, BMF</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Pr="004D352C"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yellow"/>
              </w:rPr>
            </w:pPr>
            <w:r w:rsidRPr="004D352C">
              <w:rPr>
                <w:rFonts w:ascii="Arial" w:hAnsi="Arial" w:cs="Arial"/>
                <w:highlight w:val="yellow"/>
              </w:rPr>
              <w:t>Nr. 51</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4D352C">
              <w:rPr>
                <w:rFonts w:ascii="Arial" w:hAnsi="Arial" w:cs="Arial"/>
                <w:highlight w:val="yellow"/>
              </w:rPr>
              <w:t xml:space="preserve">Inhalt: Ausweitung der Unterstützungsmöglichkeiten des </w:t>
            </w:r>
            <w:r w:rsidRPr="004D352C">
              <w:rPr>
                <w:rFonts w:ascii="Helvetica" w:hAnsi="Helvetica" w:cs="Helvetica"/>
                <w:b/>
                <w:bCs/>
                <w:highlight w:val="yellow"/>
              </w:rPr>
              <w:t>Behindertenanwaltes</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Zeithorizont: 2014</w:t>
            </w:r>
          </w:p>
          <w:p w:rsidR="00FC3855" w:rsidRDefault="00D94B14" w:rsidP="00FC3855">
            <w:pPr>
              <w:rPr>
                <w:rFonts w:ascii="Arial" w:hAnsi="Arial" w:cs="Arial"/>
              </w:rPr>
            </w:pPr>
            <w:r>
              <w:rPr>
                <w:rFonts w:ascii="Arial" w:hAnsi="Arial" w:cs="Arial"/>
              </w:rPr>
              <w:t>Zuständigkeit: BMASK</w:t>
            </w:r>
          </w:p>
          <w:p w:rsidR="00FC3855" w:rsidRDefault="00FC3855" w:rsidP="00FC3855">
            <w:pPr>
              <w:rPr>
                <w:rFonts w:ascii="Arial" w:hAnsi="Arial" w:cs="Arial"/>
              </w:rPr>
            </w:pPr>
          </w:p>
          <w:p w:rsidR="00FC3855" w:rsidRDefault="00FC3855" w:rsidP="00FC3855">
            <w:pPr>
              <w:rPr>
                <w:rFonts w:ascii="Arial" w:hAnsi="Arial"/>
              </w:rPr>
            </w:pPr>
          </w:p>
        </w:tc>
        <w:tc>
          <w:tcPr>
            <w:tcW w:w="7469" w:type="dxa"/>
          </w:tcPr>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2.2.2. Zielsetzungen</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Wingdings" w:hAnsi="Wingdings" w:cs="Wingdings"/>
              </w:rPr>
              <w:t></w:t>
            </w:r>
            <w:r>
              <w:rPr>
                <w:rFonts w:ascii="Lucida Grande" w:hAnsi="Lucida Grande" w:cs="Lucida Grande"/>
              </w:rPr>
              <w:t xml:space="preserve"> </w:t>
            </w:r>
            <w:r>
              <w:rPr>
                <w:rFonts w:ascii="Arial" w:hAnsi="Arial" w:cs="Arial"/>
              </w:rPr>
              <w:t xml:space="preserve">Bessere </w:t>
            </w:r>
            <w:r>
              <w:rPr>
                <w:rFonts w:ascii="Helvetica" w:hAnsi="Helvetica" w:cs="Helvetica"/>
                <w:b/>
                <w:bCs/>
              </w:rPr>
              <w:t xml:space="preserve">Information </w:t>
            </w:r>
            <w:r>
              <w:rPr>
                <w:rFonts w:ascii="Arial" w:hAnsi="Arial" w:cs="Arial"/>
              </w:rPr>
              <w:t>über das Behindertengleichstellungsrecht und insbesondere über erfolgreiche Einigungen in Einzelfällen soll allen Beteiligten helfen, effektiv individuelle Lösungen zu erreichen.</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Wingdings" w:hAnsi="Wingdings" w:cs="Wingdings"/>
              </w:rPr>
              <w:t></w:t>
            </w:r>
            <w:r>
              <w:rPr>
                <w:rFonts w:ascii="Lucida Grande" w:hAnsi="Lucida Grande" w:cs="Lucida Grande"/>
              </w:rPr>
              <w:t xml:space="preserve"> </w:t>
            </w:r>
            <w:r>
              <w:rPr>
                <w:rFonts w:ascii="Arial" w:hAnsi="Arial" w:cs="Arial"/>
              </w:rPr>
              <w:t xml:space="preserve">Angestrebt wird eine </w:t>
            </w:r>
            <w:r>
              <w:rPr>
                <w:rFonts w:ascii="Helvetica" w:hAnsi="Helvetica" w:cs="Helvetica"/>
                <w:b/>
                <w:bCs/>
              </w:rPr>
              <w:t xml:space="preserve">effektivere </w:t>
            </w:r>
            <w:r>
              <w:rPr>
                <w:rFonts w:ascii="Arial" w:hAnsi="Arial" w:cs="Arial"/>
              </w:rPr>
              <w:t>Bekämpfung von Diskriminierungen durch Erweiterung und Verbesserung des Rechtsschutzinstrumentariums für die Betroffenen, sowohl für individuelle Klagen als auch für die Verbandsklage.</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Wingdings" w:hAnsi="Wingdings" w:cs="Wingdings"/>
              </w:rPr>
              <w:t></w:t>
            </w:r>
            <w:r>
              <w:rPr>
                <w:rFonts w:ascii="Lucida Grande" w:hAnsi="Lucida Grande" w:cs="Lucida Grande"/>
              </w:rPr>
              <w:t xml:space="preserve"> </w:t>
            </w:r>
            <w:r>
              <w:rPr>
                <w:rFonts w:ascii="Arial" w:hAnsi="Arial" w:cs="Arial"/>
              </w:rPr>
              <w:t xml:space="preserve">Das Diskriminierungsverbot aus Gründen der Behinderung soll im Bereich der privaten </w:t>
            </w:r>
            <w:r>
              <w:rPr>
                <w:rFonts w:ascii="Helvetica" w:hAnsi="Helvetica" w:cs="Helvetica"/>
                <w:b/>
                <w:bCs/>
              </w:rPr>
              <w:t xml:space="preserve">Versicherungen </w:t>
            </w:r>
            <w:r w:rsidRPr="00323CAA">
              <w:rPr>
                <w:rFonts w:ascii="Arial" w:hAnsi="Arial" w:cs="Arial"/>
                <w:highlight w:val="yellow"/>
              </w:rPr>
              <w:t>verstärkt werden.</w:t>
            </w:r>
          </w:p>
          <w:p w:rsidR="00E86442" w:rsidRDefault="00E86442"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Wingdings" w:hAnsi="Wingdings" w:cs="Wingdings"/>
              </w:rPr>
              <w:t></w:t>
            </w:r>
            <w:r>
              <w:rPr>
                <w:rFonts w:ascii="Lucida Grande" w:hAnsi="Lucida Grande" w:cs="Lucida Grande"/>
              </w:rPr>
              <w:t xml:space="preserve"> </w:t>
            </w:r>
            <w:r>
              <w:rPr>
                <w:rFonts w:ascii="Arial" w:hAnsi="Arial" w:cs="Arial"/>
              </w:rPr>
              <w:t xml:space="preserve">Die Unterstützungsmöglichkeiten des </w:t>
            </w:r>
            <w:r>
              <w:rPr>
                <w:rFonts w:ascii="Helvetica" w:hAnsi="Helvetica" w:cs="Helvetica"/>
                <w:b/>
                <w:bCs/>
              </w:rPr>
              <w:t xml:space="preserve">Behindertenanwaltes </w:t>
            </w:r>
            <w:r>
              <w:rPr>
                <w:rFonts w:ascii="Arial" w:hAnsi="Arial" w:cs="Arial"/>
              </w:rPr>
              <w:t>sollen im Interesse der Menschen mit Behinderungen erweitert werden.</w:t>
            </w:r>
          </w:p>
          <w:p w:rsidR="00E86442" w:rsidRDefault="00E86442"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b/>
                <w:bCs/>
              </w:rPr>
              <w:t>2.2.3. Maßnahmen</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FFFFFF"/>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Nr. </w:t>
            </w:r>
            <w:r w:rsidRPr="00735FAE">
              <w:rPr>
                <w:rFonts w:ascii="Arial" w:hAnsi="Arial" w:cs="Arial"/>
                <w:highlight w:val="yellow"/>
              </w:rPr>
              <w:t>43</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Inhalt: </w:t>
            </w:r>
            <w:r w:rsidRPr="00735FAE">
              <w:rPr>
                <w:rFonts w:ascii="Arial" w:hAnsi="Arial" w:cs="Arial"/>
                <w:highlight w:val="yellow"/>
              </w:rPr>
              <w:t>Breit angelegte Diskussion über die Ausgestaltung eines</w:t>
            </w:r>
            <w:r>
              <w:rPr>
                <w:rFonts w:ascii="Arial" w:hAnsi="Arial" w:cs="Arial"/>
              </w:rPr>
              <w:t xml:space="preserve"> </w:t>
            </w:r>
            <w:r>
              <w:rPr>
                <w:rFonts w:ascii="Helvetica" w:hAnsi="Helvetica" w:cs="Helvetica"/>
                <w:b/>
                <w:bCs/>
              </w:rPr>
              <w:t>Beseitigungs</w:t>
            </w:r>
            <w:r>
              <w:rPr>
                <w:rFonts w:ascii="Arial" w:hAnsi="Arial" w:cs="Arial"/>
              </w:rPr>
              <w:t xml:space="preserve">- und </w:t>
            </w:r>
            <w:r>
              <w:rPr>
                <w:rFonts w:ascii="Helvetica" w:hAnsi="Helvetica" w:cs="Helvetica"/>
                <w:b/>
                <w:bCs/>
              </w:rPr>
              <w:t xml:space="preserve">Unterlassungsanspruches </w:t>
            </w:r>
            <w:r>
              <w:rPr>
                <w:rFonts w:ascii="Arial" w:hAnsi="Arial" w:cs="Arial"/>
              </w:rPr>
              <w:t xml:space="preserve">im Bundes-Behindertengleichstellungsgesetz (BGStG) </w:t>
            </w:r>
            <w:r w:rsidRPr="00735FAE">
              <w:rPr>
                <w:rFonts w:ascii="Arial" w:hAnsi="Arial" w:cs="Arial"/>
                <w:highlight w:val="yellow"/>
              </w:rPr>
              <w:t>im Zusammenhang mit der Zumutbarkeitsbestimmung</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Zeit: </w:t>
            </w:r>
            <w:r w:rsidRPr="00735FAE">
              <w:rPr>
                <w:rFonts w:ascii="Arial" w:hAnsi="Arial" w:cs="Arial"/>
                <w:highlight w:val="yellow"/>
              </w:rPr>
              <w:t>2014</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Zuständigkeit: BMASK</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Nr. 44</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Inhalt: Verstärkte </w:t>
            </w:r>
            <w:r>
              <w:rPr>
                <w:rFonts w:ascii="Helvetica" w:hAnsi="Helvetica" w:cs="Helvetica"/>
                <w:b/>
                <w:bCs/>
              </w:rPr>
              <w:t xml:space="preserve">Öffentlichkeitsarbeit </w:t>
            </w:r>
            <w:r>
              <w:rPr>
                <w:rFonts w:ascii="Arial" w:hAnsi="Arial" w:cs="Arial"/>
              </w:rPr>
              <w:t>über das Behindertengleichstellungsrecht sowie barrierefrei zugängliche anonymisierte Veröffentlichung von erfolgreichen Einigungen in Einzelfällen</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Zeit: </w:t>
            </w:r>
            <w:r w:rsidRPr="00735FAE">
              <w:rPr>
                <w:rFonts w:ascii="Arial" w:hAnsi="Arial" w:cs="Arial"/>
                <w:highlight w:val="yellow"/>
              </w:rPr>
              <w:t>ab 2013</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Zuständigkeit: BMASK</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Nr. </w:t>
            </w:r>
            <w:r w:rsidRPr="00B475C8">
              <w:rPr>
                <w:rFonts w:ascii="Arial" w:hAnsi="Arial" w:cs="Arial"/>
                <w:highlight w:val="yellow"/>
              </w:rPr>
              <w:t>45</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Arial" w:hAnsi="Arial" w:cs="Arial"/>
              </w:rPr>
              <w:t xml:space="preserve">Inhalt: Verbesserungen im Bereich der </w:t>
            </w:r>
            <w:r>
              <w:rPr>
                <w:rFonts w:ascii="Helvetica" w:hAnsi="Helvetica" w:cs="Helvetica"/>
                <w:b/>
                <w:bCs/>
              </w:rPr>
              <w:t>Verbandsklage</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Zeit: 2014</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Zuständigkeit: BMASK</w:t>
            </w:r>
          </w:p>
          <w:p w:rsidR="00C12218" w:rsidRDefault="00C12218"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C12218" w:rsidRDefault="00C12218"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C12218" w:rsidRDefault="00C12218"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C12218" w:rsidRDefault="00C12218"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C12218" w:rsidRDefault="00C12218"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C12218" w:rsidRDefault="00C12218"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C12218" w:rsidRDefault="00C12218"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Nr. </w:t>
            </w:r>
            <w:r w:rsidRPr="00622A6A">
              <w:rPr>
                <w:rFonts w:ascii="Arial" w:hAnsi="Arial" w:cs="Arial"/>
                <w:highlight w:val="yellow"/>
              </w:rPr>
              <w:t>46</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Inhalt: Sammlung und barrierefrei zugängliche Veröffentlichung der </w:t>
            </w:r>
            <w:proofErr w:type="spellStart"/>
            <w:r>
              <w:rPr>
                <w:rFonts w:ascii="Helvetica" w:hAnsi="Helvetica" w:cs="Helvetica"/>
                <w:b/>
                <w:bCs/>
              </w:rPr>
              <w:t>Judikatur</w:t>
            </w:r>
            <w:proofErr w:type="spellEnd"/>
            <w:r>
              <w:rPr>
                <w:rFonts w:ascii="Helvetica" w:hAnsi="Helvetica" w:cs="Helvetica"/>
                <w:b/>
                <w:bCs/>
              </w:rPr>
              <w:t xml:space="preserve"> </w:t>
            </w:r>
            <w:r>
              <w:rPr>
                <w:rFonts w:ascii="Arial" w:hAnsi="Arial" w:cs="Arial"/>
              </w:rPr>
              <w:t>zum Behindertengleichstellungsrecht</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Zeit: ab </w:t>
            </w:r>
            <w:r w:rsidRPr="00D457B7">
              <w:rPr>
                <w:rFonts w:ascii="Arial" w:hAnsi="Arial" w:cs="Arial"/>
                <w:highlight w:val="yellow"/>
              </w:rPr>
              <w:t>2013</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Zuständigkeit: BMASK, BMJ</w:t>
            </w:r>
          </w:p>
          <w:p w:rsidR="00C12218" w:rsidRDefault="00C12218"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Pr="00D457B7"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yellow"/>
              </w:rPr>
            </w:pPr>
            <w:r w:rsidRPr="00D457B7">
              <w:rPr>
                <w:rFonts w:ascii="Arial" w:hAnsi="Arial" w:cs="Arial"/>
                <w:highlight w:val="yellow"/>
              </w:rPr>
              <w:t>Nr. 47</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yellow"/>
              </w:rPr>
            </w:pPr>
            <w:r w:rsidRPr="00D457B7">
              <w:rPr>
                <w:rFonts w:ascii="Arial" w:hAnsi="Arial" w:cs="Arial"/>
                <w:highlight w:val="yellow"/>
              </w:rPr>
              <w:t>Inhalt: Arbeitsgruppe betreffend Diskriminierungsschutz aufgrund einer Behinderung bei privaten Versicherungen</w:t>
            </w:r>
          </w:p>
          <w:p w:rsidR="00FC3855" w:rsidRPr="00D457B7"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yellow"/>
              </w:rPr>
            </w:pPr>
            <w:r>
              <w:rPr>
                <w:rFonts w:ascii="Arial" w:hAnsi="Arial" w:cs="Arial"/>
                <w:highlight w:val="yellow"/>
              </w:rPr>
              <w:t>Zeit: 2014</w:t>
            </w: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457B7">
              <w:rPr>
                <w:rFonts w:ascii="Arial" w:hAnsi="Arial" w:cs="Arial"/>
                <w:highlight w:val="yellow"/>
              </w:rPr>
              <w:t xml:space="preserve">Zuständigkeit: </w:t>
            </w:r>
            <w:r w:rsidRPr="00D457B7">
              <w:rPr>
                <w:rFonts w:ascii="Arial" w:hAnsi="Arial" w:cs="Arial"/>
                <w:color w:val="000000"/>
                <w:highlight w:val="yellow"/>
              </w:rPr>
              <w:t>BMJ, BMF, BMASK</w:t>
            </w:r>
          </w:p>
          <w:p w:rsidR="00FC3855" w:rsidRDefault="00FC3855"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FC3855"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Nr. </w:t>
            </w:r>
            <w:r w:rsidRPr="004D352C">
              <w:rPr>
                <w:rFonts w:ascii="Arial" w:hAnsi="Arial" w:cs="Arial"/>
                <w:highlight w:val="yellow"/>
              </w:rPr>
              <w:t>48</w:t>
            </w:r>
          </w:p>
          <w:p w:rsidR="00FC3855" w:rsidRPr="004D352C"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highlight w:val="yellow"/>
              </w:rPr>
            </w:pPr>
            <w:r w:rsidRPr="004D352C">
              <w:rPr>
                <w:rFonts w:ascii="Arial" w:hAnsi="Arial" w:cs="Arial"/>
                <w:highlight w:val="yellow"/>
              </w:rPr>
              <w:t xml:space="preserve">Inhalt: Verbesserung des Informationsangebotes (Verbreitung von </w:t>
            </w:r>
            <w:proofErr w:type="spellStart"/>
            <w:r w:rsidRPr="004D352C">
              <w:rPr>
                <w:rFonts w:ascii="Arial" w:hAnsi="Arial" w:cs="Arial"/>
                <w:highlight w:val="yellow"/>
              </w:rPr>
              <w:t>Best-Practice</w:t>
            </w:r>
            <w:proofErr w:type="spellEnd"/>
            <w:r w:rsidRPr="004D352C">
              <w:rPr>
                <w:rFonts w:ascii="Arial" w:hAnsi="Arial" w:cs="Arial"/>
                <w:highlight w:val="yellow"/>
              </w:rPr>
              <w:t xml:space="preserve"> Beispielen) durch den </w:t>
            </w:r>
            <w:r w:rsidRPr="004D352C">
              <w:rPr>
                <w:rFonts w:ascii="Helvetica" w:hAnsi="Helvetica" w:cs="Helvetica"/>
                <w:b/>
                <w:bCs/>
                <w:highlight w:val="yellow"/>
              </w:rPr>
              <w:t>Behindertenanwalt</w:t>
            </w:r>
          </w:p>
          <w:p w:rsidR="00FC3855" w:rsidRPr="004D352C" w:rsidRDefault="00D94B14" w:rsidP="00FC3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highlight w:val="yellow"/>
              </w:rPr>
            </w:pPr>
            <w:r w:rsidRPr="004D352C">
              <w:rPr>
                <w:rFonts w:ascii="Helvetica" w:hAnsi="Helvetica" w:cs="Helvetica"/>
                <w:highlight w:val="yellow"/>
              </w:rPr>
              <w:t>Zeit: 2014</w:t>
            </w:r>
          </w:p>
          <w:p w:rsidR="00FC3855" w:rsidRDefault="00D94B14" w:rsidP="00FC3855">
            <w:pPr>
              <w:rPr>
                <w:rFonts w:ascii="Arial" w:hAnsi="Arial"/>
              </w:rPr>
            </w:pPr>
            <w:r w:rsidRPr="004D352C">
              <w:rPr>
                <w:rFonts w:ascii="Helvetica" w:hAnsi="Helvetica" w:cs="Helvetica"/>
                <w:highlight w:val="yellow"/>
              </w:rPr>
              <w:t>Zuständigkeit: BMASK</w:t>
            </w:r>
          </w:p>
        </w:tc>
      </w:tr>
    </w:tbl>
    <w:p w:rsidR="00FC3855" w:rsidRPr="008C6F4A" w:rsidRDefault="00FC3855" w:rsidP="009425B0">
      <w:pPr>
        <w:rPr>
          <w:rFonts w:ascii="Arial" w:hAnsi="Arial"/>
        </w:rPr>
      </w:pPr>
    </w:p>
    <w:sectPr w:rsidR="00FC3855" w:rsidRPr="008C6F4A" w:rsidSect="00E86442">
      <w:headerReference w:type="default" r:id="rId6"/>
      <w:pgSz w:w="11899" w:h="16840"/>
      <w:pgMar w:top="1021" w:right="1021" w:bottom="1021" w:left="1021" w:header="709" w:footer="709" w:gutter="0"/>
      <w:cols w:space="708"/>
      <w:printerSettings r:id="rId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42" w:rsidRDefault="00E86442">
      <w:r>
        <w:separator/>
      </w:r>
    </w:p>
  </w:endnote>
  <w:endnote w:type="continuationSeparator" w:id="0">
    <w:p w:rsidR="00E86442" w:rsidRDefault="00E8644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42" w:rsidRDefault="00E86442">
      <w:r>
        <w:separator/>
      </w:r>
    </w:p>
  </w:footnote>
  <w:footnote w:type="continuationSeparator" w:id="0">
    <w:p w:rsidR="00E86442" w:rsidRDefault="00E8644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42" w:rsidRPr="00E86442" w:rsidRDefault="00E86442">
    <w:pPr>
      <w:pStyle w:val="Kopfzeile"/>
      <w:rPr>
        <w:i/>
        <w:sz w:val="22"/>
      </w:rPr>
    </w:pPr>
    <w:r w:rsidRPr="00E86442">
      <w:rPr>
        <w:i/>
        <w:sz w:val="22"/>
      </w:rPr>
      <w:t>Gegenüberstellung Entwurf des Nationalen Aktionsplans zur beschlossenen Version / erstellt von BIZEPS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strokecolor="#4a7ebb">
      <v:stroke color="#4a7ebb" weight="3.5pt"/>
      <v:shadow on="t" opacity="22938f" offset="0,2pt"/>
      <v:textbox inset=",7.2pt,,7.2pt"/>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95D89"/>
    <w:rsid w:val="001C7175"/>
    <w:rsid w:val="003973DF"/>
    <w:rsid w:val="00526114"/>
    <w:rsid w:val="00567497"/>
    <w:rsid w:val="00666C7D"/>
    <w:rsid w:val="00795D89"/>
    <w:rsid w:val="007C746E"/>
    <w:rsid w:val="008530A2"/>
    <w:rsid w:val="009425B0"/>
    <w:rsid w:val="00C12218"/>
    <w:rsid w:val="00C20A4A"/>
    <w:rsid w:val="00D94B14"/>
    <w:rsid w:val="00E86442"/>
    <w:rsid w:val="00FC3855"/>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strokecolor="#4a7ebb">
      <v:stroke color="#4a7ebb" weight="3.5pt"/>
      <v:shadow on="t" opacity="22938f" offset="0,2pt"/>
      <v:textbox inse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504F3B"/>
  </w:style>
  <w:style w:type="paragraph" w:styleId="berschrift1">
    <w:name w:val="heading 1"/>
    <w:basedOn w:val="Standard"/>
    <w:next w:val="Standard"/>
    <w:link w:val="berschrift1Zeichen"/>
    <w:uiPriority w:val="9"/>
    <w:qFormat/>
    <w:rsid w:val="00B35C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6A4136"/>
    <w:pPr>
      <w:tabs>
        <w:tab w:val="center" w:pos="4536"/>
        <w:tab w:val="right" w:pos="9072"/>
      </w:tabs>
    </w:pPr>
  </w:style>
  <w:style w:type="character" w:customStyle="1" w:styleId="KopfzeileZeichen">
    <w:name w:val="Kopfzeile Zeichen"/>
    <w:basedOn w:val="Absatzstandardschriftart"/>
    <w:link w:val="Kopfzeile"/>
    <w:uiPriority w:val="99"/>
    <w:semiHidden/>
    <w:rsid w:val="006A4136"/>
  </w:style>
  <w:style w:type="paragraph" w:styleId="Fuzeile">
    <w:name w:val="footer"/>
    <w:basedOn w:val="Standard"/>
    <w:link w:val="FuzeileZeichen"/>
    <w:uiPriority w:val="99"/>
    <w:semiHidden/>
    <w:unhideWhenUsed/>
    <w:rsid w:val="006A4136"/>
    <w:pPr>
      <w:tabs>
        <w:tab w:val="center" w:pos="4536"/>
        <w:tab w:val="right" w:pos="9072"/>
      </w:tabs>
    </w:pPr>
  </w:style>
  <w:style w:type="character" w:customStyle="1" w:styleId="FuzeileZeichen">
    <w:name w:val="Fußzeile Zeichen"/>
    <w:basedOn w:val="Absatzstandardschriftart"/>
    <w:link w:val="Fuzeile"/>
    <w:uiPriority w:val="99"/>
    <w:semiHidden/>
    <w:rsid w:val="006A4136"/>
  </w:style>
  <w:style w:type="character" w:styleId="Link">
    <w:name w:val="Hyperlink"/>
    <w:basedOn w:val="Absatzstandardschriftart"/>
    <w:uiPriority w:val="99"/>
    <w:semiHidden/>
    <w:unhideWhenUsed/>
    <w:rsid w:val="00A84DD7"/>
    <w:rPr>
      <w:color w:val="0000FF" w:themeColor="hyperlink"/>
      <w:u w:val="single"/>
    </w:rPr>
  </w:style>
  <w:style w:type="paragraph" w:customStyle="1" w:styleId="berschrift0">
    <w:name w:val="Überschrift 0"/>
    <w:basedOn w:val="berschrift1"/>
    <w:autoRedefine/>
    <w:qFormat/>
    <w:rsid w:val="00B35C15"/>
    <w:pPr>
      <w:pBdr>
        <w:bottom w:val="single" w:sz="4" w:space="1" w:color="auto"/>
      </w:pBdr>
      <w:spacing w:before="540" w:after="200"/>
    </w:pPr>
    <w:rPr>
      <w:sz w:val="52"/>
    </w:rPr>
  </w:style>
  <w:style w:type="character" w:customStyle="1" w:styleId="berschrift1Zeichen">
    <w:name w:val="Überschrift 1 Zeichen"/>
    <w:basedOn w:val="Absatzstandardschriftart"/>
    <w:link w:val="berschrift1"/>
    <w:uiPriority w:val="9"/>
    <w:rsid w:val="00B35C15"/>
    <w:rPr>
      <w:rFonts w:asciiTheme="majorHAnsi" w:eastAsiaTheme="majorEastAsia" w:hAnsiTheme="majorHAnsi" w:cstheme="majorBidi"/>
      <w:b/>
      <w:bCs/>
      <w:color w:val="345A8A" w:themeColor="accent1" w:themeShade="B5"/>
      <w:sz w:val="32"/>
      <w:szCs w:val="32"/>
    </w:rPr>
  </w:style>
  <w:style w:type="table" w:styleId="Tabellenraster">
    <w:name w:val="Table Grid"/>
    <w:basedOn w:val="NormaleTabelle"/>
    <w:rsid w:val="00A052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1530</Words>
  <Characters>8724</Characters>
  <Application>Microsoft Macintosh Word</Application>
  <DocSecurity>0</DocSecurity>
  <Lines>72</Lines>
  <Paragraphs>17</Paragraphs>
  <ScaleCrop>false</ScaleCrop>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Martin Ladstätter</cp:lastModifiedBy>
  <cp:revision>16</cp:revision>
  <cp:lastPrinted>2012-09-16T06:42:00Z</cp:lastPrinted>
  <dcterms:created xsi:type="dcterms:W3CDTF">2012-08-20T13:22:00Z</dcterms:created>
  <dcterms:modified xsi:type="dcterms:W3CDTF">2012-09-16T06:42:00Z</dcterms:modified>
</cp:coreProperties>
</file>